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5A8" w:rsidRPr="002C15A8" w:rsidRDefault="002C15A8" w:rsidP="002C15A8">
      <w:pPr>
        <w:spacing w:after="0"/>
        <w:jc w:val="center"/>
        <w:rPr>
          <w:color w:val="000000" w:themeColor="text1"/>
        </w:rPr>
      </w:pPr>
      <w:r w:rsidRPr="002C15A8">
        <w:rPr>
          <w:noProof/>
          <w:color w:val="000000" w:themeColor="text1"/>
        </w:rPr>
        <w:drawing>
          <wp:inline distT="0" distB="0" distL="0" distR="0">
            <wp:extent cx="721360" cy="908050"/>
            <wp:effectExtent l="19050" t="0" r="2540" b="0"/>
            <wp:docPr id="5" name="Рисунок 1" descr="герб Чебаркуля-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ебаркуля-72"/>
                    <pic:cNvPicPr>
                      <a:picLocks noChangeAspect="1" noChangeArrowheads="1"/>
                    </pic:cNvPicPr>
                  </pic:nvPicPr>
                  <pic:blipFill>
                    <a:blip r:embed="rId8" cstate="print">
                      <a:grayscl/>
                    </a:blip>
                    <a:srcRect/>
                    <a:stretch>
                      <a:fillRect/>
                    </a:stretch>
                  </pic:blipFill>
                  <pic:spPr bwMode="auto">
                    <a:xfrm>
                      <a:off x="0" y="0"/>
                      <a:ext cx="721360" cy="908050"/>
                    </a:xfrm>
                    <a:prstGeom prst="rect">
                      <a:avLst/>
                    </a:prstGeom>
                    <a:noFill/>
                    <a:ln w="9525">
                      <a:noFill/>
                      <a:miter lim="800000"/>
                      <a:headEnd/>
                      <a:tailEnd/>
                    </a:ln>
                  </pic:spPr>
                </pic:pic>
              </a:graphicData>
            </a:graphic>
          </wp:inline>
        </w:drawing>
      </w:r>
    </w:p>
    <w:p w:rsidR="002C15A8" w:rsidRPr="002C15A8" w:rsidRDefault="002C15A8" w:rsidP="002C15A8">
      <w:pPr>
        <w:pStyle w:val="1"/>
        <w:spacing w:before="0" w:line="240" w:lineRule="auto"/>
        <w:jc w:val="center"/>
        <w:rPr>
          <w:rFonts w:ascii="Book Antiqua" w:hAnsi="Book Antiqua"/>
          <w:color w:val="000000" w:themeColor="text1"/>
          <w:sz w:val="40"/>
        </w:rPr>
      </w:pPr>
      <w:r w:rsidRPr="002C15A8">
        <w:rPr>
          <w:rFonts w:ascii="Book Antiqua" w:hAnsi="Book Antiqua"/>
          <w:color w:val="000000" w:themeColor="text1"/>
          <w:sz w:val="40"/>
        </w:rPr>
        <w:t>АДМИНИСТРАЦИЯ</w:t>
      </w:r>
    </w:p>
    <w:p w:rsidR="002C15A8" w:rsidRPr="002C15A8" w:rsidRDefault="002C15A8" w:rsidP="002C15A8">
      <w:pPr>
        <w:pStyle w:val="1"/>
        <w:spacing w:before="0" w:line="240" w:lineRule="auto"/>
        <w:jc w:val="center"/>
        <w:rPr>
          <w:rFonts w:ascii="Book Antiqua" w:hAnsi="Book Antiqua"/>
          <w:color w:val="000000" w:themeColor="text1"/>
          <w:sz w:val="40"/>
        </w:rPr>
      </w:pPr>
      <w:r w:rsidRPr="002C15A8">
        <w:rPr>
          <w:rFonts w:ascii="Book Antiqua" w:hAnsi="Book Antiqua"/>
          <w:color w:val="000000" w:themeColor="text1"/>
          <w:sz w:val="40"/>
        </w:rPr>
        <w:t>ЧЕБАРКУЛЬСКОГО ГОРОДСКОГО ОКРУГА</w:t>
      </w:r>
    </w:p>
    <w:p w:rsidR="002C15A8" w:rsidRPr="002C15A8" w:rsidRDefault="002C15A8" w:rsidP="002C15A8">
      <w:pPr>
        <w:spacing w:after="0"/>
        <w:jc w:val="center"/>
        <w:rPr>
          <w:rFonts w:ascii="Book Antiqua" w:hAnsi="Book Antiqua"/>
          <w:color w:val="000000" w:themeColor="text1"/>
        </w:rPr>
      </w:pPr>
      <w:r w:rsidRPr="002C15A8">
        <w:rPr>
          <w:rFonts w:ascii="Book Antiqua" w:hAnsi="Book Antiqua"/>
          <w:color w:val="000000" w:themeColor="text1"/>
        </w:rPr>
        <w:t>Челябинской области</w:t>
      </w:r>
    </w:p>
    <w:p w:rsidR="002C15A8" w:rsidRPr="002C15A8" w:rsidRDefault="002C15A8" w:rsidP="002C15A8">
      <w:pPr>
        <w:pStyle w:val="1"/>
        <w:spacing w:before="0" w:line="240" w:lineRule="auto"/>
        <w:jc w:val="center"/>
        <w:rPr>
          <w:rFonts w:ascii="Book Antiqua" w:hAnsi="Book Antiqua"/>
          <w:color w:val="000000" w:themeColor="text1"/>
          <w:sz w:val="40"/>
        </w:rPr>
      </w:pPr>
      <w:r w:rsidRPr="002C15A8">
        <w:rPr>
          <w:rFonts w:ascii="Book Antiqua" w:hAnsi="Book Antiqua"/>
          <w:color w:val="000000" w:themeColor="text1"/>
          <w:sz w:val="40"/>
        </w:rPr>
        <w:t>ПОСТАНОВЛЕНИЕ</w:t>
      </w:r>
    </w:p>
    <w:p w:rsidR="002C15A8" w:rsidRDefault="00AC54D1" w:rsidP="002C15A8">
      <w:pPr>
        <w:spacing w:after="0"/>
        <w:jc w:val="center"/>
        <w:rPr>
          <w:sz w:val="26"/>
        </w:rPr>
      </w:pPr>
      <w:r w:rsidRPr="00AC54D1">
        <w:rPr>
          <w:rFonts w:ascii="Book Antiqua" w:hAnsi="Book Antiqua"/>
          <w:noProof/>
          <w:sz w:val="20"/>
          <w:lang w:eastAsia="en-US"/>
        </w:rPr>
        <w:pict>
          <v:line id="_x0000_s1028" style="position:absolute;left:0;text-align:left;z-index:251662336" from="-2.45pt,7.95pt" to="497.55pt,7.95pt" strokeweight="4.5pt">
            <v:stroke linestyle="thinThick"/>
          </v:line>
        </w:pict>
      </w:r>
    </w:p>
    <w:p w:rsidR="002C15A8" w:rsidRPr="00EC15B7" w:rsidRDefault="002C15A8" w:rsidP="002C15A8">
      <w:pPr>
        <w:spacing w:after="0"/>
        <w:ind w:right="5103" w:firstLine="142"/>
        <w:rPr>
          <w:rFonts w:ascii="Times New Roman" w:hAnsi="Times New Roman" w:cs="Times New Roman"/>
        </w:rPr>
      </w:pPr>
      <w:r w:rsidRPr="00987C1A">
        <w:rPr>
          <w:rFonts w:ascii="Times New Roman" w:hAnsi="Times New Roman" w:cs="Times New Roman"/>
        </w:rPr>
        <w:t>«</w:t>
      </w:r>
      <w:r>
        <w:rPr>
          <w:rFonts w:ascii="Times New Roman" w:hAnsi="Times New Roman" w:cs="Times New Roman"/>
        </w:rPr>
        <w:t xml:space="preserve"> </w:t>
      </w:r>
      <w:r w:rsidRPr="002C15A8">
        <w:rPr>
          <w:rFonts w:ascii="Times New Roman" w:hAnsi="Times New Roman" w:cs="Times New Roman"/>
          <w:u w:val="single"/>
        </w:rPr>
        <w:t>28</w:t>
      </w:r>
      <w:r>
        <w:rPr>
          <w:rFonts w:ascii="Times New Roman" w:hAnsi="Times New Roman" w:cs="Times New Roman"/>
          <w:u w:val="single"/>
        </w:rPr>
        <w:t xml:space="preserve"> </w:t>
      </w:r>
      <w:r>
        <w:rPr>
          <w:rFonts w:ascii="Times New Roman" w:hAnsi="Times New Roman" w:cs="Times New Roman"/>
        </w:rPr>
        <w:t>»</w:t>
      </w:r>
      <w:r w:rsidRPr="005C63DF">
        <w:rPr>
          <w:rFonts w:ascii="Times New Roman" w:hAnsi="Times New Roman" w:cs="Times New Roman"/>
        </w:rPr>
        <w:t xml:space="preserve"> </w:t>
      </w:r>
      <w:r>
        <w:rPr>
          <w:rFonts w:ascii="Times New Roman" w:hAnsi="Times New Roman" w:cs="Times New Roman"/>
        </w:rPr>
        <w:t>__</w:t>
      </w:r>
      <w:r w:rsidRPr="002C15A8">
        <w:rPr>
          <w:rFonts w:ascii="Times New Roman" w:hAnsi="Times New Roman" w:cs="Times New Roman"/>
          <w:u w:val="single"/>
        </w:rPr>
        <w:t>02</w:t>
      </w:r>
      <w:r>
        <w:rPr>
          <w:rFonts w:ascii="Times New Roman" w:hAnsi="Times New Roman" w:cs="Times New Roman"/>
        </w:rPr>
        <w:t>__</w:t>
      </w:r>
      <w:r w:rsidRPr="00987C1A">
        <w:rPr>
          <w:rFonts w:ascii="Times New Roman" w:hAnsi="Times New Roman" w:cs="Times New Roman"/>
        </w:rPr>
        <w:t>20</w:t>
      </w:r>
      <w:r>
        <w:rPr>
          <w:rFonts w:ascii="Times New Roman" w:hAnsi="Times New Roman" w:cs="Times New Roman"/>
        </w:rPr>
        <w:t>22 г.  №</w:t>
      </w:r>
      <w:r w:rsidRPr="002C15A8">
        <w:rPr>
          <w:rFonts w:ascii="Times New Roman" w:hAnsi="Times New Roman" w:cs="Times New Roman"/>
          <w:u w:val="single"/>
        </w:rPr>
        <w:t xml:space="preserve"> 101</w:t>
      </w:r>
    </w:p>
    <w:p w:rsidR="002C15A8" w:rsidRPr="00B96E37" w:rsidRDefault="00AC54D1" w:rsidP="002C15A8">
      <w:pPr>
        <w:ind w:right="5103"/>
        <w:rPr>
          <w:rFonts w:ascii="Times New Roman" w:hAnsi="Times New Roman" w:cs="Times New Roman"/>
          <w:sz w:val="28"/>
          <w:szCs w:val="28"/>
        </w:rPr>
      </w:pPr>
      <w:r w:rsidRPr="00AC54D1">
        <w:rPr>
          <w:rFonts w:ascii="Times New Roman" w:hAnsi="Times New Roman" w:cs="Times New Roman"/>
          <w:noProof/>
        </w:rPr>
        <w:pict>
          <v:shapetype id="_x0000_t202" coordsize="21600,21600" o:spt="202" path="m,l,21600r21600,l21600,xe">
            <v:stroke joinstyle="miter"/>
            <v:path gradientshapeok="t" o:connecttype="rect"/>
          </v:shapetype>
          <v:shape id="_x0000_s1030" type="#_x0000_t202" style="position:absolute;margin-left:-2.45pt;margin-top:16.2pt;width:259.5pt;height:120pt;z-index:251664384" stroked="f">
            <v:textbox>
              <w:txbxContent>
                <w:p w:rsidR="002C15A8" w:rsidRDefault="002C15A8" w:rsidP="002C15A8">
                  <w:pPr>
                    <w:jc w:val="both"/>
                  </w:pPr>
                  <w:r w:rsidRPr="001174AC">
                    <w:rPr>
                      <w:rFonts w:ascii="Times New Roman" w:hAnsi="Times New Roman" w:cs="Times New Roman"/>
                      <w:sz w:val="28"/>
                      <w:szCs w:val="28"/>
                    </w:rPr>
                    <w:t xml:space="preserve">Об утверждении формы проверочного листа (списка контрольных мероприятий), </w:t>
                  </w:r>
                  <w:r w:rsidRPr="001174AC">
                    <w:rPr>
                      <w:rFonts w:ascii="Times New Roman" w:eastAsia="Times New Roman" w:hAnsi="Times New Roman" w:cs="Times New Roman"/>
                      <w:bCs/>
                      <w:sz w:val="28"/>
                      <w:szCs w:val="28"/>
                    </w:rPr>
                    <w:t xml:space="preserve">применяемого при осуществлении </w:t>
                  </w:r>
                  <w:r w:rsidR="00D717C2">
                    <w:rPr>
                      <w:rFonts w:ascii="Times New Roman" w:eastAsia="Times New Roman" w:hAnsi="Times New Roman" w:cs="Times New Roman"/>
                      <w:bCs/>
                      <w:color w:val="000000" w:themeColor="text1"/>
                      <w:sz w:val="28"/>
                      <w:szCs w:val="28"/>
                    </w:rPr>
                    <w:t xml:space="preserve">муниципального земельного </w:t>
                  </w:r>
                  <w:r w:rsidRPr="00912D5F">
                    <w:rPr>
                      <w:rFonts w:ascii="Times New Roman" w:eastAsia="Times New Roman" w:hAnsi="Times New Roman" w:cs="Times New Roman"/>
                      <w:bCs/>
                      <w:color w:val="000000" w:themeColor="text1"/>
                      <w:sz w:val="28"/>
                      <w:szCs w:val="28"/>
                    </w:rPr>
                    <w:t>контроля на  территории  Чебаркульского городского округа</w:t>
                  </w:r>
                </w:p>
              </w:txbxContent>
            </v:textbox>
          </v:shape>
        </w:pict>
      </w:r>
      <w:r w:rsidR="002C15A8">
        <w:rPr>
          <w:rFonts w:ascii="Times New Roman" w:hAnsi="Times New Roman" w:cs="Times New Roman"/>
        </w:rPr>
        <w:t xml:space="preserve">             </w:t>
      </w:r>
      <w:r w:rsidR="002C15A8" w:rsidRPr="00987C1A">
        <w:rPr>
          <w:rFonts w:ascii="Times New Roman" w:hAnsi="Times New Roman" w:cs="Times New Roman"/>
        </w:rPr>
        <w:t>г. Чебаркуль</w:t>
      </w:r>
    </w:p>
    <w:p w:rsidR="002C15A8" w:rsidRDefault="002C15A8" w:rsidP="002C15A8">
      <w:pPr>
        <w:autoSpaceDE w:val="0"/>
        <w:autoSpaceDN w:val="0"/>
        <w:adjustRightInd w:val="0"/>
        <w:spacing w:after="0" w:line="240" w:lineRule="auto"/>
        <w:ind w:firstLine="540"/>
        <w:jc w:val="both"/>
        <w:rPr>
          <w:rFonts w:ascii="Times New Roman" w:hAnsi="Times New Roman" w:cs="Times New Roman"/>
          <w:sz w:val="28"/>
          <w:szCs w:val="28"/>
        </w:rPr>
      </w:pPr>
    </w:p>
    <w:p w:rsidR="002C15A8" w:rsidRDefault="002C15A8" w:rsidP="002C15A8">
      <w:pPr>
        <w:autoSpaceDE w:val="0"/>
        <w:autoSpaceDN w:val="0"/>
        <w:adjustRightInd w:val="0"/>
        <w:spacing w:after="0" w:line="240" w:lineRule="auto"/>
        <w:ind w:firstLine="540"/>
        <w:jc w:val="both"/>
        <w:rPr>
          <w:rFonts w:ascii="Times New Roman" w:hAnsi="Times New Roman" w:cs="Times New Roman"/>
          <w:sz w:val="28"/>
          <w:szCs w:val="28"/>
        </w:rPr>
      </w:pPr>
    </w:p>
    <w:p w:rsidR="002C15A8" w:rsidRDefault="002C15A8" w:rsidP="002C15A8">
      <w:pPr>
        <w:autoSpaceDE w:val="0"/>
        <w:autoSpaceDN w:val="0"/>
        <w:adjustRightInd w:val="0"/>
        <w:spacing w:after="0" w:line="240" w:lineRule="auto"/>
        <w:ind w:firstLine="540"/>
        <w:jc w:val="both"/>
        <w:rPr>
          <w:rFonts w:ascii="Times New Roman" w:hAnsi="Times New Roman" w:cs="Times New Roman"/>
          <w:sz w:val="28"/>
          <w:szCs w:val="28"/>
        </w:rPr>
      </w:pPr>
    </w:p>
    <w:p w:rsidR="002C15A8" w:rsidRDefault="002C15A8" w:rsidP="002C15A8">
      <w:pPr>
        <w:autoSpaceDE w:val="0"/>
        <w:autoSpaceDN w:val="0"/>
        <w:adjustRightInd w:val="0"/>
        <w:spacing w:after="0" w:line="240" w:lineRule="auto"/>
        <w:ind w:firstLine="540"/>
        <w:jc w:val="both"/>
        <w:rPr>
          <w:rFonts w:ascii="Times New Roman" w:hAnsi="Times New Roman" w:cs="Times New Roman"/>
          <w:sz w:val="28"/>
          <w:szCs w:val="28"/>
        </w:rPr>
      </w:pPr>
    </w:p>
    <w:p w:rsidR="002C15A8" w:rsidRDefault="002C15A8" w:rsidP="002C15A8">
      <w:pPr>
        <w:autoSpaceDE w:val="0"/>
        <w:autoSpaceDN w:val="0"/>
        <w:adjustRightInd w:val="0"/>
        <w:spacing w:after="0" w:line="240" w:lineRule="auto"/>
        <w:ind w:firstLine="540"/>
        <w:jc w:val="both"/>
        <w:rPr>
          <w:rFonts w:ascii="Times New Roman" w:hAnsi="Times New Roman" w:cs="Times New Roman"/>
          <w:sz w:val="28"/>
          <w:szCs w:val="28"/>
        </w:rPr>
      </w:pPr>
      <w:r w:rsidRPr="00C66D99">
        <w:rPr>
          <w:rFonts w:ascii="Times New Roman" w:hAnsi="Times New Roman" w:cs="Times New Roman"/>
          <w:sz w:val="28"/>
          <w:szCs w:val="28"/>
        </w:rPr>
        <w:tab/>
      </w:r>
    </w:p>
    <w:p w:rsidR="002C15A8" w:rsidRDefault="002C15A8" w:rsidP="002C15A8">
      <w:pPr>
        <w:autoSpaceDE w:val="0"/>
        <w:autoSpaceDN w:val="0"/>
        <w:adjustRightInd w:val="0"/>
        <w:spacing w:after="0" w:line="240" w:lineRule="auto"/>
        <w:ind w:right="-284" w:firstLine="540"/>
        <w:jc w:val="both"/>
        <w:rPr>
          <w:rFonts w:ascii="Times New Roman" w:hAnsi="Times New Roman" w:cs="Times New Roman"/>
          <w:sz w:val="28"/>
          <w:szCs w:val="28"/>
        </w:rPr>
      </w:pPr>
    </w:p>
    <w:p w:rsidR="002C15A8" w:rsidRDefault="002C15A8" w:rsidP="002C15A8">
      <w:pPr>
        <w:autoSpaceDE w:val="0"/>
        <w:autoSpaceDN w:val="0"/>
        <w:adjustRightInd w:val="0"/>
        <w:spacing w:after="0" w:line="240" w:lineRule="auto"/>
        <w:ind w:right="-284" w:firstLine="540"/>
        <w:jc w:val="both"/>
        <w:rPr>
          <w:rFonts w:ascii="Times New Roman" w:hAnsi="Times New Roman" w:cs="Times New Roman"/>
          <w:sz w:val="28"/>
          <w:szCs w:val="28"/>
        </w:rPr>
      </w:pPr>
    </w:p>
    <w:p w:rsidR="002C15A8" w:rsidRDefault="002C15A8" w:rsidP="002C15A8">
      <w:pPr>
        <w:autoSpaceDE w:val="0"/>
        <w:autoSpaceDN w:val="0"/>
        <w:adjustRightInd w:val="0"/>
        <w:spacing w:after="0" w:line="240" w:lineRule="auto"/>
        <w:ind w:right="-284" w:firstLine="540"/>
        <w:jc w:val="both"/>
        <w:rPr>
          <w:rFonts w:ascii="Times New Roman" w:hAnsi="Times New Roman" w:cs="Times New Roman"/>
          <w:sz w:val="28"/>
          <w:szCs w:val="28"/>
        </w:rPr>
      </w:pPr>
    </w:p>
    <w:p w:rsidR="002C15A8" w:rsidRPr="00C66D99" w:rsidRDefault="002C15A8" w:rsidP="002C15A8">
      <w:pPr>
        <w:autoSpaceDE w:val="0"/>
        <w:autoSpaceDN w:val="0"/>
        <w:adjustRightInd w:val="0"/>
        <w:spacing w:after="0" w:line="240" w:lineRule="auto"/>
        <w:ind w:right="-284" w:firstLine="540"/>
        <w:jc w:val="both"/>
        <w:rPr>
          <w:rFonts w:ascii="Times New Roman" w:hAnsi="Times New Roman" w:cs="Times New Roman"/>
          <w:sz w:val="28"/>
          <w:szCs w:val="28"/>
        </w:rPr>
      </w:pPr>
    </w:p>
    <w:p w:rsidR="002C15A8" w:rsidRPr="00371A04" w:rsidRDefault="002C15A8" w:rsidP="002C15A8">
      <w:pPr>
        <w:autoSpaceDE w:val="0"/>
        <w:autoSpaceDN w:val="0"/>
        <w:adjustRightInd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ab/>
      </w:r>
      <w:r w:rsidRPr="00371A04">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w:t>
      </w:r>
      <w:r w:rsidRPr="00371A04">
        <w:rPr>
          <w:rFonts w:ascii="Times New Roman" w:hAnsi="Times New Roman" w:cs="Times New Roman"/>
          <w:sz w:val="28"/>
          <w:szCs w:val="28"/>
        </w:rPr>
        <w:t xml:space="preserve">Федеральным законом от 06.11.2003 № 131-ФЗ «Об общих принципах организации местного самоуправления в Российской Федерации», Федеральным законом от 31.07.2020 </w:t>
      </w:r>
      <w:r w:rsidRPr="00371A04">
        <w:rPr>
          <w:rFonts w:ascii="Times New Roman" w:hAnsi="Times New Roman" w:cs="Times New Roman"/>
          <w:bCs/>
          <w:sz w:val="28"/>
          <w:szCs w:val="28"/>
        </w:rPr>
        <w:t>№ 248-ФЗ «</w:t>
      </w:r>
      <w:r w:rsidRPr="00371A04">
        <w:rPr>
          <w:rFonts w:ascii="Times New Roman" w:hAnsi="Times New Roman" w:cs="Times New Roman"/>
          <w:sz w:val="28"/>
          <w:szCs w:val="28"/>
        </w:rPr>
        <w:t>О государственном контроле (надзоре)</w:t>
      </w:r>
      <w:r>
        <w:rPr>
          <w:rFonts w:ascii="Times New Roman" w:hAnsi="Times New Roman" w:cs="Times New Roman"/>
          <w:sz w:val="28"/>
          <w:szCs w:val="28"/>
        </w:rPr>
        <w:t xml:space="preserve"> и муниципальном контроле в Российской Федерации</w:t>
      </w:r>
      <w:r w:rsidRPr="00371A04">
        <w:rPr>
          <w:rFonts w:ascii="Times New Roman" w:hAnsi="Times New Roman" w:cs="Times New Roman"/>
          <w:sz w:val="28"/>
          <w:szCs w:val="28"/>
        </w:rPr>
        <w:t xml:space="preserve">, руководствуясь статьями 36, 37 Устава муниципального образования  «Чебаркульский городской округ», </w:t>
      </w:r>
    </w:p>
    <w:p w:rsidR="002C15A8" w:rsidRPr="002C15A8" w:rsidRDefault="002C15A8" w:rsidP="002C15A8">
      <w:pPr>
        <w:spacing w:after="0" w:line="240" w:lineRule="auto"/>
        <w:ind w:right="-284"/>
        <w:jc w:val="center"/>
        <w:rPr>
          <w:rFonts w:ascii="Times New Roman" w:hAnsi="Times New Roman" w:cs="Times New Roman"/>
          <w:sz w:val="28"/>
          <w:szCs w:val="28"/>
        </w:rPr>
      </w:pPr>
      <w:r w:rsidRPr="002C15A8">
        <w:rPr>
          <w:rFonts w:ascii="Times New Roman" w:hAnsi="Times New Roman" w:cs="Times New Roman"/>
          <w:sz w:val="28"/>
          <w:szCs w:val="28"/>
        </w:rPr>
        <w:t>ПОСТАНОВЛЯЮ:</w:t>
      </w:r>
    </w:p>
    <w:p w:rsidR="002C15A8" w:rsidRDefault="002C15A8" w:rsidP="002C15A8">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ab/>
        <w:t>1</w:t>
      </w:r>
      <w:r w:rsidRPr="00C66D99">
        <w:rPr>
          <w:rFonts w:ascii="Times New Roman" w:hAnsi="Times New Roman" w:cs="Times New Roman"/>
          <w:sz w:val="28"/>
          <w:szCs w:val="28"/>
        </w:rPr>
        <w:t>.</w:t>
      </w:r>
      <w:r>
        <w:rPr>
          <w:rFonts w:ascii="Times New Roman" w:hAnsi="Times New Roman" w:cs="Times New Roman"/>
          <w:sz w:val="28"/>
          <w:szCs w:val="28"/>
        </w:rPr>
        <w:t>Утвердить форму</w:t>
      </w:r>
      <w:r w:rsidRPr="00371A04">
        <w:rPr>
          <w:rFonts w:ascii="Times New Roman" w:hAnsi="Times New Roman" w:cs="Times New Roman"/>
          <w:sz w:val="28"/>
          <w:szCs w:val="28"/>
        </w:rPr>
        <w:t xml:space="preserve"> </w:t>
      </w:r>
      <w:r w:rsidRPr="001174AC">
        <w:rPr>
          <w:rFonts w:ascii="Times New Roman" w:hAnsi="Times New Roman" w:cs="Times New Roman"/>
          <w:sz w:val="28"/>
          <w:szCs w:val="28"/>
        </w:rPr>
        <w:t xml:space="preserve">проверочного листа (списка контрольных мероприятий), </w:t>
      </w:r>
      <w:r w:rsidRPr="001174AC">
        <w:rPr>
          <w:rFonts w:ascii="Times New Roman" w:eastAsia="Times New Roman" w:hAnsi="Times New Roman" w:cs="Times New Roman"/>
          <w:bCs/>
          <w:sz w:val="28"/>
          <w:szCs w:val="28"/>
        </w:rPr>
        <w:t>применяемого при осуществлении</w:t>
      </w:r>
      <w:r>
        <w:rPr>
          <w:rFonts w:ascii="Times New Roman" w:eastAsia="Times New Roman" w:hAnsi="Times New Roman" w:cs="Times New Roman"/>
          <w:bCs/>
          <w:color w:val="000000" w:themeColor="text1"/>
          <w:sz w:val="28"/>
          <w:szCs w:val="28"/>
        </w:rPr>
        <w:t xml:space="preserve"> </w:t>
      </w:r>
      <w:r w:rsidRPr="00912D5F">
        <w:rPr>
          <w:rFonts w:ascii="Times New Roman" w:eastAsia="Times New Roman" w:hAnsi="Times New Roman" w:cs="Times New Roman"/>
          <w:bCs/>
          <w:color w:val="000000" w:themeColor="text1"/>
          <w:sz w:val="28"/>
          <w:szCs w:val="28"/>
        </w:rPr>
        <w:t>муниципального земельного  контроля на  территории  Чебаркульского городского округа,</w:t>
      </w:r>
      <w:r>
        <w:rPr>
          <w:rFonts w:ascii="Times New Roman" w:eastAsia="Times New Roman" w:hAnsi="Times New Roman" w:cs="Times New Roman"/>
          <w:bCs/>
          <w:color w:val="000000" w:themeColor="text1"/>
          <w:sz w:val="28"/>
          <w:szCs w:val="28"/>
        </w:rPr>
        <w:t xml:space="preserve"> согласно приложению к настоящему постановлению</w:t>
      </w:r>
      <w:r>
        <w:rPr>
          <w:rFonts w:ascii="Times New Roman" w:eastAsia="Times New Roman" w:hAnsi="Times New Roman" w:cs="Times New Roman"/>
          <w:sz w:val="28"/>
          <w:szCs w:val="28"/>
        </w:rPr>
        <w:t xml:space="preserve"> </w:t>
      </w:r>
      <w:r>
        <w:rPr>
          <w:rFonts w:ascii="Times New Roman" w:hAnsi="Times New Roman" w:cs="Times New Roman"/>
          <w:sz w:val="28"/>
          <w:szCs w:val="28"/>
        </w:rPr>
        <w:t>(прилагается)</w:t>
      </w:r>
      <w:r w:rsidRPr="00AA3B11">
        <w:rPr>
          <w:rFonts w:ascii="Times New Roman" w:hAnsi="Times New Roman" w:cs="Times New Roman"/>
          <w:sz w:val="28"/>
          <w:szCs w:val="28"/>
        </w:rPr>
        <w:t>.</w:t>
      </w:r>
    </w:p>
    <w:p w:rsidR="002C15A8" w:rsidRDefault="002C15A8" w:rsidP="002C15A8">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ab/>
        <w:t>2. Настоящее постановление вступает в силу с 01 марта 2022 года.</w:t>
      </w:r>
    </w:p>
    <w:p w:rsidR="002C15A8" w:rsidRPr="0050140A" w:rsidRDefault="002C15A8" w:rsidP="002C15A8">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ab/>
        <w:t>3</w:t>
      </w:r>
      <w:r w:rsidRPr="00AA3B11">
        <w:rPr>
          <w:rFonts w:ascii="Times New Roman" w:hAnsi="Times New Roman" w:cs="Times New Roman"/>
          <w:sz w:val="28"/>
          <w:szCs w:val="28"/>
        </w:rPr>
        <w:t>.</w:t>
      </w:r>
      <w:r>
        <w:rPr>
          <w:rFonts w:ascii="Times New Roman" w:hAnsi="Times New Roman" w:cs="Times New Roman"/>
          <w:sz w:val="28"/>
          <w:szCs w:val="28"/>
        </w:rPr>
        <w:t xml:space="preserve">Отделу </w:t>
      </w:r>
      <w:r w:rsidRPr="0050140A">
        <w:rPr>
          <w:rFonts w:ascii="Times New Roman" w:hAnsi="Times New Roman" w:cs="Times New Roman"/>
          <w:sz w:val="28"/>
          <w:szCs w:val="28"/>
        </w:rPr>
        <w:t>защиты информации и информационных технологий администрации Чебаркульского городского округа (Епифанов А.А.) опубликовать настоящее постановление в установленном порядке.</w:t>
      </w:r>
    </w:p>
    <w:p w:rsidR="002C15A8" w:rsidRDefault="002C15A8" w:rsidP="002C15A8">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ab/>
        <w:t>4</w:t>
      </w:r>
      <w:r w:rsidRPr="00AA3B11">
        <w:rPr>
          <w:rFonts w:ascii="Times New Roman" w:hAnsi="Times New Roman" w:cs="Times New Roman"/>
          <w:sz w:val="28"/>
          <w:szCs w:val="28"/>
        </w:rPr>
        <w:t>.Контроль исполнения данного постановления возложить на заместителя главы Чебаркульского городского округа по городскому хозяйству</w:t>
      </w:r>
      <w:r>
        <w:rPr>
          <w:rFonts w:ascii="Times New Roman" w:hAnsi="Times New Roman" w:cs="Times New Roman"/>
          <w:sz w:val="28"/>
          <w:szCs w:val="28"/>
        </w:rPr>
        <w:t xml:space="preserve">          </w:t>
      </w:r>
      <w:r w:rsidRPr="00AA3B11">
        <w:rPr>
          <w:rFonts w:ascii="Times New Roman" w:hAnsi="Times New Roman" w:cs="Times New Roman"/>
          <w:sz w:val="28"/>
          <w:szCs w:val="28"/>
        </w:rPr>
        <w:t>Еремин</w:t>
      </w:r>
      <w:r>
        <w:rPr>
          <w:rFonts w:ascii="Times New Roman" w:hAnsi="Times New Roman" w:cs="Times New Roman"/>
          <w:sz w:val="28"/>
          <w:szCs w:val="28"/>
        </w:rPr>
        <w:t>а</w:t>
      </w:r>
      <w:r w:rsidRPr="00AA3B11">
        <w:rPr>
          <w:rFonts w:ascii="Times New Roman" w:hAnsi="Times New Roman" w:cs="Times New Roman"/>
          <w:sz w:val="28"/>
          <w:szCs w:val="28"/>
        </w:rPr>
        <w:t xml:space="preserve"> О.В.</w:t>
      </w:r>
    </w:p>
    <w:p w:rsidR="002C15A8" w:rsidRDefault="002C15A8" w:rsidP="002C15A8">
      <w:pPr>
        <w:spacing w:after="0" w:line="240" w:lineRule="auto"/>
        <w:ind w:right="-284"/>
        <w:jc w:val="both"/>
        <w:rPr>
          <w:rFonts w:ascii="Times New Roman" w:hAnsi="Times New Roman" w:cs="Times New Roman"/>
          <w:sz w:val="28"/>
          <w:szCs w:val="28"/>
        </w:rPr>
      </w:pPr>
    </w:p>
    <w:p w:rsidR="002C15A8" w:rsidRDefault="002C15A8" w:rsidP="002C15A8">
      <w:pPr>
        <w:spacing w:after="0" w:line="240" w:lineRule="auto"/>
        <w:ind w:right="-284"/>
        <w:jc w:val="both"/>
        <w:rPr>
          <w:rFonts w:ascii="Times New Roman" w:hAnsi="Times New Roman" w:cs="Times New Roman"/>
          <w:sz w:val="28"/>
          <w:szCs w:val="28"/>
        </w:rPr>
      </w:pPr>
    </w:p>
    <w:p w:rsidR="002C15A8" w:rsidRPr="00C66D99" w:rsidRDefault="002C15A8" w:rsidP="002C15A8">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Глава</w:t>
      </w:r>
    </w:p>
    <w:p w:rsidR="002C15A8" w:rsidRDefault="002C15A8" w:rsidP="002C15A8">
      <w:pPr>
        <w:spacing w:after="0" w:line="240" w:lineRule="auto"/>
        <w:ind w:right="-284"/>
        <w:jc w:val="both"/>
        <w:rPr>
          <w:rFonts w:ascii="Times New Roman" w:hAnsi="Times New Roman" w:cs="Times New Roman"/>
          <w:sz w:val="28"/>
          <w:szCs w:val="28"/>
        </w:rPr>
      </w:pPr>
      <w:r w:rsidRPr="00C66D99">
        <w:rPr>
          <w:rFonts w:ascii="Times New Roman" w:hAnsi="Times New Roman" w:cs="Times New Roman"/>
          <w:sz w:val="28"/>
          <w:szCs w:val="28"/>
        </w:rPr>
        <w:t>Чебаркульского городского округа</w:t>
      </w:r>
      <w:r w:rsidRPr="00C66D99">
        <w:rPr>
          <w:rFonts w:ascii="Times New Roman" w:hAnsi="Times New Roman" w:cs="Times New Roman"/>
          <w:sz w:val="28"/>
          <w:szCs w:val="28"/>
        </w:rPr>
        <w:tab/>
      </w:r>
      <w:r w:rsidRPr="00C66D99">
        <w:rPr>
          <w:rFonts w:ascii="Times New Roman" w:hAnsi="Times New Roman" w:cs="Times New Roman"/>
          <w:sz w:val="28"/>
          <w:szCs w:val="28"/>
        </w:rPr>
        <w:tab/>
      </w:r>
      <w:r w:rsidRPr="00C66D9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 Виноградова</w:t>
      </w:r>
    </w:p>
    <w:p w:rsidR="002C15A8" w:rsidRDefault="002C15A8" w:rsidP="002C15A8">
      <w:pPr>
        <w:tabs>
          <w:tab w:val="left" w:pos="708"/>
          <w:tab w:val="left" w:pos="1416"/>
          <w:tab w:val="left" w:pos="2124"/>
          <w:tab w:val="left" w:pos="2832"/>
          <w:tab w:val="left" w:pos="3540"/>
          <w:tab w:val="left" w:pos="4248"/>
          <w:tab w:val="left" w:pos="6600"/>
        </w:tabs>
        <w:spacing w:after="0" w:line="240" w:lineRule="auto"/>
        <w:ind w:right="-143"/>
        <w:rPr>
          <w:rFonts w:ascii="Times New Roman" w:hAnsi="Times New Roman" w:cs="Times New Roman"/>
          <w:sz w:val="28"/>
          <w:szCs w:val="28"/>
        </w:rPr>
      </w:pPr>
    </w:p>
    <w:p w:rsidR="002C15A8" w:rsidRDefault="002C15A8" w:rsidP="002C15A8">
      <w:pPr>
        <w:tabs>
          <w:tab w:val="left" w:pos="708"/>
          <w:tab w:val="left" w:pos="1416"/>
          <w:tab w:val="left" w:pos="2124"/>
          <w:tab w:val="left" w:pos="2832"/>
          <w:tab w:val="left" w:pos="3540"/>
          <w:tab w:val="left" w:pos="4248"/>
          <w:tab w:val="left" w:pos="6600"/>
        </w:tabs>
        <w:spacing w:after="0" w:line="240" w:lineRule="auto"/>
        <w:ind w:right="-143"/>
        <w:rPr>
          <w:rFonts w:ascii="Times New Roman" w:hAnsi="Times New Roman" w:cs="Times New Roman"/>
          <w:sz w:val="28"/>
          <w:szCs w:val="28"/>
        </w:rPr>
      </w:pPr>
    </w:p>
    <w:p w:rsidR="004D48D0" w:rsidRPr="005A6831" w:rsidRDefault="004D48D0" w:rsidP="005A6831">
      <w:pPr>
        <w:spacing w:after="0" w:line="240" w:lineRule="auto"/>
        <w:rPr>
          <w:rFonts w:ascii="Times New Roman" w:eastAsia="Times New Roman" w:hAnsi="Times New Roman" w:cs="Times New Roman"/>
          <w:sz w:val="24"/>
          <w:szCs w:val="24"/>
        </w:rPr>
      </w:pPr>
    </w:p>
    <w:p w:rsidR="004D48D0" w:rsidRDefault="00AC54D1" w:rsidP="001B1DD4">
      <w:pPr>
        <w:spacing w:after="0" w:line="240" w:lineRule="auto"/>
        <w:ind w:firstLine="689"/>
        <w:jc w:val="both"/>
        <w:rPr>
          <w:rFonts w:ascii="Times New Roman" w:eastAsia="Times New Roman" w:hAnsi="Times New Roman" w:cs="Times New Roman"/>
          <w:b/>
          <w:bCs/>
          <w:sz w:val="24"/>
          <w:szCs w:val="24"/>
        </w:rPr>
      </w:pPr>
      <w:r w:rsidRPr="00AC54D1">
        <w:rPr>
          <w:noProof/>
        </w:rPr>
        <w:lastRenderedPageBreak/>
        <w:pict>
          <v:shape id="_x0000_s1029" type="#_x0000_t202" style="position:absolute;left:0;text-align:left;margin-left:262.2pt;margin-top:-3.95pt;width:219pt;height:102pt;z-index:251663360" stroked="f">
            <v:textbox>
              <w:txbxContent>
                <w:p w:rsidR="00A8046B" w:rsidRDefault="00A8046B" w:rsidP="00A8046B">
                  <w:pPr>
                    <w:spacing w:after="0" w:line="240" w:lineRule="auto"/>
                    <w:rPr>
                      <w:rFonts w:ascii="Times New Roman" w:hAnsi="Times New Roman" w:cs="Times New Roman"/>
                      <w:sz w:val="24"/>
                      <w:szCs w:val="24"/>
                    </w:rPr>
                  </w:pPr>
                  <w:r w:rsidRPr="00A8046B">
                    <w:rPr>
                      <w:rFonts w:ascii="Times New Roman" w:hAnsi="Times New Roman" w:cs="Times New Roman"/>
                      <w:sz w:val="24"/>
                      <w:szCs w:val="24"/>
                    </w:rPr>
                    <w:t xml:space="preserve">Приложение </w:t>
                  </w:r>
                </w:p>
                <w:p w:rsidR="00A8046B" w:rsidRDefault="00A8046B" w:rsidP="00A8046B">
                  <w:pPr>
                    <w:spacing w:after="0" w:line="240" w:lineRule="auto"/>
                    <w:rPr>
                      <w:rFonts w:ascii="Times New Roman" w:hAnsi="Times New Roman" w:cs="Times New Roman"/>
                      <w:sz w:val="24"/>
                      <w:szCs w:val="24"/>
                    </w:rPr>
                  </w:pPr>
                  <w:r w:rsidRPr="00A8046B">
                    <w:rPr>
                      <w:rFonts w:ascii="Times New Roman" w:hAnsi="Times New Roman" w:cs="Times New Roman"/>
                      <w:sz w:val="24"/>
                      <w:szCs w:val="24"/>
                    </w:rPr>
                    <w:t xml:space="preserve">к постановлению </w:t>
                  </w:r>
                </w:p>
                <w:p w:rsidR="002C15A8" w:rsidRPr="00A8046B" w:rsidRDefault="00A8046B" w:rsidP="00A8046B">
                  <w:pPr>
                    <w:spacing w:after="0" w:line="240" w:lineRule="auto"/>
                    <w:rPr>
                      <w:rFonts w:ascii="Times New Roman" w:hAnsi="Times New Roman" w:cs="Times New Roman"/>
                      <w:sz w:val="24"/>
                      <w:szCs w:val="24"/>
                    </w:rPr>
                  </w:pPr>
                  <w:r w:rsidRPr="00A8046B">
                    <w:rPr>
                      <w:rFonts w:ascii="Times New Roman" w:hAnsi="Times New Roman" w:cs="Times New Roman"/>
                      <w:sz w:val="24"/>
                      <w:szCs w:val="24"/>
                    </w:rPr>
                    <w:t xml:space="preserve">администрации Чебаркульского городского округа </w:t>
                  </w:r>
                </w:p>
                <w:p w:rsidR="00A8046B" w:rsidRPr="00A8046B" w:rsidRDefault="00A8046B" w:rsidP="00A8046B">
                  <w:pPr>
                    <w:spacing w:line="240" w:lineRule="auto"/>
                    <w:rPr>
                      <w:rFonts w:ascii="Times New Roman" w:hAnsi="Times New Roman" w:cs="Times New Roman"/>
                      <w:sz w:val="24"/>
                      <w:szCs w:val="24"/>
                      <w:u w:val="single"/>
                    </w:rPr>
                  </w:pPr>
                  <w:r w:rsidRPr="00A8046B">
                    <w:rPr>
                      <w:rFonts w:ascii="Times New Roman" w:hAnsi="Times New Roman" w:cs="Times New Roman"/>
                      <w:sz w:val="24"/>
                      <w:szCs w:val="24"/>
                    </w:rPr>
                    <w:t>от "</w:t>
                  </w:r>
                  <w:r w:rsidRPr="00A8046B">
                    <w:rPr>
                      <w:rFonts w:ascii="Times New Roman" w:hAnsi="Times New Roman" w:cs="Times New Roman"/>
                      <w:sz w:val="24"/>
                      <w:szCs w:val="24"/>
                      <w:u w:val="single"/>
                    </w:rPr>
                    <w:t>28</w:t>
                  </w:r>
                  <w:r w:rsidRPr="00A8046B">
                    <w:rPr>
                      <w:rFonts w:ascii="Times New Roman" w:hAnsi="Times New Roman" w:cs="Times New Roman"/>
                      <w:sz w:val="24"/>
                      <w:szCs w:val="24"/>
                    </w:rPr>
                    <w:t xml:space="preserve">" </w:t>
                  </w:r>
                  <w:r w:rsidRPr="00A8046B">
                    <w:rPr>
                      <w:rFonts w:ascii="Times New Roman" w:hAnsi="Times New Roman" w:cs="Times New Roman"/>
                      <w:sz w:val="24"/>
                      <w:szCs w:val="24"/>
                      <w:u w:val="single"/>
                    </w:rPr>
                    <w:t>02</w:t>
                  </w:r>
                  <w:r w:rsidRPr="00A8046B">
                    <w:rPr>
                      <w:rFonts w:ascii="Times New Roman" w:hAnsi="Times New Roman" w:cs="Times New Roman"/>
                      <w:sz w:val="24"/>
                      <w:szCs w:val="24"/>
                    </w:rPr>
                    <w:t xml:space="preserve">  20</w:t>
                  </w:r>
                  <w:r w:rsidRPr="00A8046B">
                    <w:rPr>
                      <w:rFonts w:ascii="Times New Roman" w:hAnsi="Times New Roman" w:cs="Times New Roman"/>
                      <w:sz w:val="24"/>
                      <w:szCs w:val="24"/>
                      <w:u w:val="single"/>
                    </w:rPr>
                    <w:t>22</w:t>
                  </w:r>
                  <w:r w:rsidRPr="00A8046B">
                    <w:rPr>
                      <w:rFonts w:ascii="Times New Roman" w:hAnsi="Times New Roman" w:cs="Times New Roman"/>
                      <w:sz w:val="24"/>
                      <w:szCs w:val="24"/>
                    </w:rPr>
                    <w:t xml:space="preserve"> г. № </w:t>
                  </w:r>
                  <w:r w:rsidRPr="00A8046B">
                    <w:rPr>
                      <w:rFonts w:ascii="Times New Roman" w:hAnsi="Times New Roman" w:cs="Times New Roman"/>
                      <w:sz w:val="24"/>
                      <w:szCs w:val="24"/>
                      <w:u w:val="single"/>
                    </w:rPr>
                    <w:t>101</w:t>
                  </w:r>
                </w:p>
              </w:txbxContent>
            </v:textbox>
          </v:shape>
        </w:pict>
      </w:r>
      <w:r w:rsidR="004D48D0">
        <w:rPr>
          <w:rFonts w:ascii="Times New Roman" w:eastAsia="Times New Roman" w:hAnsi="Times New Roman" w:cs="Times New Roman"/>
          <w:b/>
          <w:bCs/>
          <w:sz w:val="24"/>
          <w:szCs w:val="24"/>
        </w:rPr>
        <w:t xml:space="preserve">    </w:t>
      </w:r>
    </w:p>
    <w:p w:rsidR="002C15A8" w:rsidRDefault="002C15A8" w:rsidP="001B1DD4">
      <w:pPr>
        <w:spacing w:after="0" w:line="240" w:lineRule="auto"/>
        <w:ind w:firstLine="689"/>
        <w:jc w:val="both"/>
        <w:rPr>
          <w:rFonts w:ascii="Times New Roman" w:eastAsia="Times New Roman" w:hAnsi="Times New Roman" w:cs="Times New Roman"/>
          <w:b/>
          <w:bCs/>
          <w:sz w:val="24"/>
          <w:szCs w:val="24"/>
        </w:rPr>
      </w:pPr>
    </w:p>
    <w:p w:rsidR="002C15A8" w:rsidRDefault="002C15A8" w:rsidP="001B1DD4">
      <w:pPr>
        <w:spacing w:after="0" w:line="240" w:lineRule="auto"/>
        <w:ind w:firstLine="689"/>
        <w:jc w:val="both"/>
        <w:rPr>
          <w:rFonts w:ascii="Times New Roman" w:eastAsia="Times New Roman" w:hAnsi="Times New Roman" w:cs="Times New Roman"/>
          <w:b/>
          <w:bCs/>
          <w:sz w:val="24"/>
          <w:szCs w:val="24"/>
        </w:rPr>
      </w:pPr>
    </w:p>
    <w:p w:rsidR="002C15A8" w:rsidRDefault="002C15A8" w:rsidP="001B1DD4">
      <w:pPr>
        <w:spacing w:after="0" w:line="240" w:lineRule="auto"/>
        <w:ind w:firstLine="689"/>
        <w:jc w:val="both"/>
        <w:rPr>
          <w:rFonts w:ascii="Times New Roman" w:eastAsia="Times New Roman" w:hAnsi="Times New Roman" w:cs="Times New Roman"/>
          <w:b/>
          <w:bCs/>
          <w:sz w:val="24"/>
          <w:szCs w:val="24"/>
        </w:rPr>
      </w:pPr>
    </w:p>
    <w:p w:rsidR="002C15A8" w:rsidRDefault="002C15A8" w:rsidP="001B1DD4">
      <w:pPr>
        <w:spacing w:after="0" w:line="240" w:lineRule="auto"/>
        <w:ind w:firstLine="689"/>
        <w:jc w:val="both"/>
        <w:rPr>
          <w:rFonts w:ascii="Times New Roman" w:eastAsia="Times New Roman" w:hAnsi="Times New Roman" w:cs="Times New Roman"/>
          <w:b/>
          <w:bCs/>
          <w:sz w:val="24"/>
          <w:szCs w:val="24"/>
        </w:rPr>
      </w:pPr>
    </w:p>
    <w:p w:rsidR="002C15A8" w:rsidRDefault="002C15A8" w:rsidP="001B1DD4">
      <w:pPr>
        <w:spacing w:after="0" w:line="240" w:lineRule="auto"/>
        <w:ind w:firstLine="689"/>
        <w:jc w:val="both"/>
        <w:rPr>
          <w:rFonts w:ascii="Times New Roman" w:eastAsia="Times New Roman" w:hAnsi="Times New Roman" w:cs="Times New Roman"/>
          <w:b/>
          <w:bCs/>
          <w:sz w:val="24"/>
          <w:szCs w:val="24"/>
        </w:rPr>
      </w:pPr>
    </w:p>
    <w:p w:rsidR="00F921AC" w:rsidRDefault="00F921AC" w:rsidP="00F921AC">
      <w:pPr>
        <w:jc w:val="center"/>
      </w:pPr>
      <w:r>
        <w:rPr>
          <w:noProof/>
        </w:rPr>
        <w:drawing>
          <wp:inline distT="0" distB="0" distL="0" distR="0">
            <wp:extent cx="612951" cy="666750"/>
            <wp:effectExtent l="19050" t="0" r="0" b="0"/>
            <wp:docPr id="2" name="Рисунок 4" descr="герб Чебаркуля-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Чебаркуля-72"/>
                    <pic:cNvPicPr>
                      <a:picLocks noChangeAspect="1" noChangeArrowheads="1"/>
                    </pic:cNvPicPr>
                  </pic:nvPicPr>
                  <pic:blipFill>
                    <a:blip r:embed="rId9" cstate="print">
                      <a:grayscl/>
                    </a:blip>
                    <a:srcRect/>
                    <a:stretch>
                      <a:fillRect/>
                    </a:stretch>
                  </pic:blipFill>
                  <pic:spPr bwMode="auto">
                    <a:xfrm>
                      <a:off x="0" y="0"/>
                      <a:ext cx="616984" cy="671137"/>
                    </a:xfrm>
                    <a:prstGeom prst="rect">
                      <a:avLst/>
                    </a:prstGeom>
                    <a:noFill/>
                    <a:ln w="9525">
                      <a:noFill/>
                      <a:miter lim="800000"/>
                      <a:headEnd/>
                      <a:tailEnd/>
                    </a:ln>
                  </pic:spPr>
                </pic:pic>
              </a:graphicData>
            </a:graphic>
          </wp:inline>
        </w:drawing>
      </w:r>
    </w:p>
    <w:p w:rsidR="00F921AC" w:rsidRPr="00980443" w:rsidRDefault="00F921AC" w:rsidP="007778CA">
      <w:pPr>
        <w:pStyle w:val="1"/>
        <w:spacing w:before="0" w:line="240" w:lineRule="auto"/>
        <w:jc w:val="center"/>
        <w:rPr>
          <w:rFonts w:ascii="Book Antiqua" w:hAnsi="Book Antiqua"/>
          <w:color w:val="000000" w:themeColor="text1"/>
          <w:sz w:val="40"/>
        </w:rPr>
      </w:pPr>
      <w:r w:rsidRPr="00980443">
        <w:rPr>
          <w:rFonts w:ascii="Book Antiqua" w:hAnsi="Book Antiqua"/>
          <w:color w:val="000000" w:themeColor="text1"/>
          <w:sz w:val="40"/>
        </w:rPr>
        <w:t>ОТДЕЛ МУНИЦИПАЛЬНОГО КОНТРОЛЯ</w:t>
      </w:r>
    </w:p>
    <w:p w:rsidR="00F921AC" w:rsidRPr="00980443" w:rsidRDefault="00F921AC" w:rsidP="007778CA">
      <w:pPr>
        <w:pStyle w:val="1"/>
        <w:spacing w:before="0" w:line="240" w:lineRule="auto"/>
        <w:jc w:val="center"/>
        <w:rPr>
          <w:rFonts w:ascii="Book Antiqua" w:hAnsi="Book Antiqua"/>
          <w:color w:val="000000" w:themeColor="text1"/>
          <w:sz w:val="40"/>
        </w:rPr>
      </w:pPr>
      <w:r w:rsidRPr="00980443">
        <w:rPr>
          <w:rFonts w:ascii="Book Antiqua" w:hAnsi="Book Antiqua"/>
          <w:color w:val="000000" w:themeColor="text1"/>
          <w:sz w:val="40"/>
        </w:rPr>
        <w:t>АДМИНИСТРАЦИИ</w:t>
      </w:r>
    </w:p>
    <w:p w:rsidR="00F921AC" w:rsidRPr="00980443" w:rsidRDefault="00F921AC" w:rsidP="007778CA">
      <w:pPr>
        <w:pStyle w:val="1"/>
        <w:spacing w:before="0" w:line="240" w:lineRule="auto"/>
        <w:jc w:val="center"/>
        <w:rPr>
          <w:rFonts w:ascii="Book Antiqua" w:hAnsi="Book Antiqua"/>
          <w:color w:val="000000" w:themeColor="text1"/>
          <w:sz w:val="40"/>
        </w:rPr>
      </w:pPr>
      <w:r w:rsidRPr="00980443">
        <w:rPr>
          <w:rFonts w:ascii="Book Antiqua" w:hAnsi="Book Antiqua"/>
          <w:color w:val="000000" w:themeColor="text1"/>
          <w:sz w:val="40"/>
        </w:rPr>
        <w:t>ЧЕБАРКУЛЬСКОГО ГОРОДСКОГО ОКРУГА</w:t>
      </w:r>
    </w:p>
    <w:p w:rsidR="00AA045A" w:rsidRDefault="00AC54D1" w:rsidP="00AA045A">
      <w:pPr>
        <w:spacing w:after="0"/>
        <w:jc w:val="center"/>
        <w:rPr>
          <w:sz w:val="18"/>
          <w:szCs w:val="18"/>
        </w:rPr>
      </w:pPr>
      <w:r w:rsidRPr="00AC54D1">
        <w:rPr>
          <w:rFonts w:ascii="Book Antiqua" w:hAnsi="Book Antiqua"/>
          <w:noProof/>
          <w:sz w:val="20"/>
        </w:rPr>
        <w:pict>
          <v:line id="_x0000_s1027" style="position:absolute;left:0;text-align:left;z-index:251660288" from="9.9pt,4.9pt" to="488.25pt,4.9pt" strokeweight="4.5pt">
            <v:stroke linestyle="thinThick"/>
          </v:line>
        </w:pict>
      </w:r>
    </w:p>
    <w:p w:rsidR="00F921AC" w:rsidRPr="00AA045A" w:rsidRDefault="00F921AC" w:rsidP="00AA045A">
      <w:pPr>
        <w:spacing w:after="0"/>
        <w:jc w:val="center"/>
        <w:rPr>
          <w:sz w:val="18"/>
          <w:szCs w:val="18"/>
        </w:rPr>
      </w:pPr>
      <w:r w:rsidRPr="00AA045A">
        <w:rPr>
          <w:sz w:val="18"/>
          <w:szCs w:val="18"/>
        </w:rPr>
        <w:t xml:space="preserve"> </w:t>
      </w:r>
      <w:r w:rsidRPr="00AA045A">
        <w:rPr>
          <w:rFonts w:ascii="Book Antiqua" w:hAnsi="Book Antiqua"/>
          <w:sz w:val="18"/>
          <w:szCs w:val="18"/>
        </w:rPr>
        <w:t xml:space="preserve">ул. Ленина, 15, город Чебаркуль Челябинской области, 456440 Российская Федерация. </w:t>
      </w:r>
      <w:r w:rsidR="00BA293C">
        <w:rPr>
          <w:rFonts w:ascii="Book Antiqua" w:hAnsi="Book Antiqua"/>
          <w:sz w:val="18"/>
          <w:szCs w:val="18"/>
        </w:rPr>
        <w:t xml:space="preserve">                           </w:t>
      </w:r>
      <w:r w:rsidRPr="00AA045A">
        <w:rPr>
          <w:rFonts w:ascii="Book Antiqua" w:hAnsi="Book Antiqua"/>
          <w:sz w:val="18"/>
          <w:szCs w:val="18"/>
        </w:rPr>
        <w:t xml:space="preserve">Телефон: (8-35168)  2-02-98, </w:t>
      </w:r>
      <w:r w:rsidRPr="00AA045A">
        <w:rPr>
          <w:rFonts w:ascii="Book Antiqua" w:hAnsi="Book Antiqua"/>
          <w:sz w:val="18"/>
          <w:szCs w:val="18"/>
          <w:lang w:val="en-US"/>
        </w:rPr>
        <w:t>e</w:t>
      </w:r>
      <w:r w:rsidRPr="00AA045A">
        <w:rPr>
          <w:rFonts w:ascii="Book Antiqua" w:hAnsi="Book Antiqua"/>
          <w:sz w:val="18"/>
          <w:szCs w:val="18"/>
        </w:rPr>
        <w:t>-</w:t>
      </w:r>
      <w:r w:rsidRPr="00AA045A">
        <w:rPr>
          <w:rFonts w:ascii="Book Antiqua" w:hAnsi="Book Antiqua"/>
          <w:sz w:val="18"/>
          <w:szCs w:val="18"/>
          <w:lang w:val="en-US"/>
        </w:rPr>
        <w:t>mail</w:t>
      </w:r>
      <w:r w:rsidRPr="00AA045A">
        <w:rPr>
          <w:rFonts w:ascii="Book Antiqua" w:hAnsi="Book Antiqua"/>
          <w:sz w:val="18"/>
          <w:szCs w:val="18"/>
        </w:rPr>
        <w:t xml:space="preserve">:  </w:t>
      </w:r>
      <w:proofErr w:type="spellStart"/>
      <w:r w:rsidRPr="00AA045A">
        <w:rPr>
          <w:rFonts w:ascii="Book Antiqua" w:hAnsi="Book Antiqua"/>
          <w:sz w:val="18"/>
          <w:szCs w:val="18"/>
          <w:lang w:val="en-US"/>
        </w:rPr>
        <w:t>cheb</w:t>
      </w:r>
      <w:proofErr w:type="spellEnd"/>
      <w:r w:rsidRPr="00AA045A">
        <w:rPr>
          <w:rFonts w:ascii="Book Antiqua" w:hAnsi="Book Antiqua"/>
          <w:sz w:val="18"/>
          <w:szCs w:val="18"/>
        </w:rPr>
        <w:t>-</w:t>
      </w:r>
      <w:proofErr w:type="spellStart"/>
      <w:r w:rsidRPr="00AA045A">
        <w:rPr>
          <w:rFonts w:ascii="Book Antiqua" w:hAnsi="Book Antiqua"/>
          <w:sz w:val="18"/>
          <w:szCs w:val="18"/>
          <w:lang w:val="en-US"/>
        </w:rPr>
        <w:t>kontrol</w:t>
      </w:r>
      <w:proofErr w:type="spellEnd"/>
      <w:r w:rsidRPr="00AA045A">
        <w:rPr>
          <w:rFonts w:ascii="Book Antiqua" w:hAnsi="Book Antiqua"/>
          <w:sz w:val="18"/>
          <w:szCs w:val="18"/>
        </w:rPr>
        <w:t>@</w:t>
      </w:r>
      <w:r w:rsidRPr="00AA045A">
        <w:rPr>
          <w:rFonts w:ascii="Book Antiqua" w:hAnsi="Book Antiqua"/>
          <w:sz w:val="18"/>
          <w:szCs w:val="18"/>
          <w:lang w:val="en-US"/>
        </w:rPr>
        <w:t>mail</w:t>
      </w:r>
      <w:r w:rsidRPr="00AA045A">
        <w:rPr>
          <w:rFonts w:ascii="Book Antiqua" w:hAnsi="Book Antiqua"/>
          <w:sz w:val="18"/>
          <w:szCs w:val="18"/>
        </w:rPr>
        <w:t>.</w:t>
      </w:r>
      <w:r w:rsidRPr="00AA045A">
        <w:rPr>
          <w:rFonts w:ascii="Book Antiqua" w:hAnsi="Book Antiqua"/>
          <w:sz w:val="18"/>
          <w:szCs w:val="18"/>
          <w:lang w:val="en-US"/>
        </w:rPr>
        <w:t>ru</w:t>
      </w:r>
    </w:p>
    <w:p w:rsidR="001541FC" w:rsidRDefault="001541FC" w:rsidP="009804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«_____»_______________202__ г.</w:t>
      </w:r>
    </w:p>
    <w:tbl>
      <w:tblPr>
        <w:tblpPr w:leftFromText="180" w:rightFromText="180" w:vertAnchor="text" w:horzAnchor="page" w:tblpX="8023"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7"/>
      </w:tblGrid>
      <w:tr w:rsidR="001541FC" w:rsidTr="001541FC">
        <w:trPr>
          <w:trHeight w:val="816"/>
        </w:trPr>
        <w:tc>
          <w:tcPr>
            <w:tcW w:w="3097" w:type="dxa"/>
          </w:tcPr>
          <w:p w:rsidR="001541FC" w:rsidRPr="00D45FE1" w:rsidRDefault="001541FC" w:rsidP="001541FC">
            <w:pPr>
              <w:spacing w:after="0" w:line="240" w:lineRule="auto"/>
              <w:jc w:val="center"/>
              <w:rPr>
                <w:rFonts w:ascii="Times New Roman" w:eastAsia="Times New Roman" w:hAnsi="Times New Roman" w:cs="Times New Roman"/>
                <w:b/>
                <w:bCs/>
                <w:sz w:val="24"/>
                <w:szCs w:val="24"/>
              </w:rPr>
            </w:pPr>
            <w:r w:rsidRPr="00D45FE1">
              <w:rPr>
                <w:rFonts w:ascii="Times New Roman" w:eastAsia="Times New Roman" w:hAnsi="Times New Roman" w:cs="Times New Roman"/>
                <w:b/>
                <w:bCs/>
                <w:sz w:val="24"/>
                <w:szCs w:val="24"/>
                <w:lang w:val="en-US"/>
              </w:rPr>
              <w:t>QR</w:t>
            </w:r>
            <w:r w:rsidRPr="004D48D0">
              <w:rPr>
                <w:rFonts w:ascii="Times New Roman" w:eastAsia="Times New Roman" w:hAnsi="Times New Roman" w:cs="Times New Roman"/>
                <w:b/>
                <w:bCs/>
                <w:sz w:val="24"/>
                <w:szCs w:val="24"/>
              </w:rPr>
              <w:t>-</w:t>
            </w:r>
            <w:r w:rsidRPr="00D45FE1">
              <w:rPr>
                <w:rFonts w:ascii="Times New Roman" w:eastAsia="Times New Roman" w:hAnsi="Times New Roman" w:cs="Times New Roman"/>
                <w:b/>
                <w:bCs/>
                <w:sz w:val="24"/>
                <w:szCs w:val="24"/>
              </w:rPr>
              <w:t>Код</w:t>
            </w:r>
          </w:p>
        </w:tc>
      </w:tr>
    </w:tbl>
    <w:p w:rsidR="004D48D0" w:rsidRPr="001541FC" w:rsidRDefault="001541FC" w:rsidP="001541FC">
      <w:pPr>
        <w:spacing w:after="0" w:line="240" w:lineRule="auto"/>
        <w:jc w:val="both"/>
        <w:rPr>
          <w:rFonts w:ascii="Times New Roman" w:eastAsia="Times New Roman" w:hAnsi="Times New Roman" w:cs="Times New Roman"/>
          <w:sz w:val="24"/>
          <w:szCs w:val="24"/>
        </w:rPr>
      </w:pPr>
      <w:r w:rsidRPr="001541FC">
        <w:rPr>
          <w:rFonts w:ascii="Times New Roman" w:eastAsia="Times New Roman" w:hAnsi="Times New Roman" w:cs="Times New Roman"/>
          <w:sz w:val="20"/>
          <w:szCs w:val="20"/>
        </w:rPr>
        <w:t xml:space="preserve"> (дата заполнения проверочного листа</w:t>
      </w:r>
      <w:r>
        <w:rPr>
          <w:rFonts w:ascii="Times New Roman" w:eastAsia="Times New Roman" w:hAnsi="Times New Roman" w:cs="Times New Roman"/>
          <w:sz w:val="24"/>
          <w:szCs w:val="24"/>
        </w:rPr>
        <w:t>)</w:t>
      </w:r>
    </w:p>
    <w:p w:rsidR="004D48D0" w:rsidRPr="00827EA3" w:rsidRDefault="004D48D0" w:rsidP="001B1DD4">
      <w:pPr>
        <w:spacing w:after="0" w:line="240" w:lineRule="auto"/>
        <w:ind w:firstLine="689"/>
        <w:jc w:val="both"/>
        <w:rPr>
          <w:rFonts w:ascii="Times New Roman" w:eastAsia="Times New Roman" w:hAnsi="Times New Roman" w:cs="Times New Roman"/>
          <w:sz w:val="24"/>
          <w:szCs w:val="24"/>
        </w:rPr>
      </w:pPr>
    </w:p>
    <w:p w:rsidR="006525CF" w:rsidRPr="00827EA3" w:rsidRDefault="006525CF" w:rsidP="001B1DD4">
      <w:pPr>
        <w:spacing w:after="0" w:line="240" w:lineRule="auto"/>
        <w:jc w:val="center"/>
        <w:rPr>
          <w:rFonts w:ascii="Times New Roman" w:eastAsia="Times New Roman" w:hAnsi="Times New Roman" w:cs="Times New Roman"/>
          <w:bC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2"/>
        <w:gridCol w:w="3122"/>
      </w:tblGrid>
      <w:tr w:rsidR="006525CF" w:rsidRPr="00827EA3" w:rsidTr="004B09EC">
        <w:tc>
          <w:tcPr>
            <w:tcW w:w="4785" w:type="dxa"/>
          </w:tcPr>
          <w:p w:rsidR="006525CF" w:rsidRPr="00827EA3" w:rsidRDefault="006525CF" w:rsidP="004B09EC">
            <w:pPr>
              <w:jc w:val="center"/>
              <w:rPr>
                <w:rFonts w:ascii="Times New Roman" w:eastAsia="Times New Roman" w:hAnsi="Times New Roman" w:cs="Times New Roman"/>
                <w:bCs/>
                <w:sz w:val="24"/>
                <w:szCs w:val="24"/>
              </w:rPr>
            </w:pPr>
          </w:p>
        </w:tc>
        <w:tc>
          <w:tcPr>
            <w:tcW w:w="4786" w:type="dxa"/>
          </w:tcPr>
          <w:p w:rsidR="006525CF" w:rsidRPr="00827EA3" w:rsidRDefault="006525CF" w:rsidP="004B09EC">
            <w:pPr>
              <w:jc w:val="both"/>
              <w:rPr>
                <w:rFonts w:ascii="Times New Roman" w:eastAsia="Times New Roman" w:hAnsi="Times New Roman" w:cs="Times New Roman"/>
                <w:bCs/>
                <w:sz w:val="24"/>
                <w:szCs w:val="24"/>
              </w:rPr>
            </w:pPr>
          </w:p>
        </w:tc>
      </w:tr>
    </w:tbl>
    <w:p w:rsidR="004D48D0" w:rsidRPr="001541FC" w:rsidRDefault="001541FC" w:rsidP="001B1DD4">
      <w:pPr>
        <w:spacing w:after="0" w:line="240" w:lineRule="auto"/>
        <w:jc w:val="center"/>
        <w:rPr>
          <w:rFonts w:ascii="Times New Roman" w:eastAsia="Times New Roman" w:hAnsi="Times New Roman" w:cs="Times New Roman"/>
          <w:b/>
          <w:bCs/>
          <w:sz w:val="28"/>
          <w:szCs w:val="28"/>
        </w:rPr>
      </w:pPr>
      <w:r w:rsidRPr="001541FC">
        <w:rPr>
          <w:rFonts w:ascii="Times New Roman" w:eastAsia="Times New Roman" w:hAnsi="Times New Roman" w:cs="Times New Roman"/>
          <w:b/>
          <w:bCs/>
          <w:sz w:val="28"/>
          <w:szCs w:val="28"/>
        </w:rPr>
        <w:t>Пр</w:t>
      </w:r>
      <w:r w:rsidR="004D48D0" w:rsidRPr="001541FC">
        <w:rPr>
          <w:rFonts w:ascii="Times New Roman" w:eastAsia="Times New Roman" w:hAnsi="Times New Roman" w:cs="Times New Roman"/>
          <w:b/>
          <w:bCs/>
          <w:sz w:val="28"/>
          <w:szCs w:val="28"/>
        </w:rPr>
        <w:t>оверочный</w:t>
      </w:r>
      <w:r w:rsidR="001B1DD4" w:rsidRPr="001541FC">
        <w:rPr>
          <w:rFonts w:ascii="Times New Roman" w:eastAsia="Times New Roman" w:hAnsi="Times New Roman" w:cs="Times New Roman"/>
          <w:b/>
          <w:bCs/>
          <w:sz w:val="28"/>
          <w:szCs w:val="28"/>
        </w:rPr>
        <w:t xml:space="preserve">  лист</w:t>
      </w:r>
    </w:p>
    <w:p w:rsidR="0061095D" w:rsidRPr="001541FC" w:rsidRDefault="004D48D0" w:rsidP="001541FC">
      <w:pPr>
        <w:spacing w:after="0" w:line="240" w:lineRule="auto"/>
        <w:jc w:val="center"/>
        <w:rPr>
          <w:rFonts w:ascii="Times New Roman" w:eastAsia="Times New Roman" w:hAnsi="Times New Roman" w:cs="Times New Roman"/>
          <w:b/>
          <w:bCs/>
          <w:color w:val="000000" w:themeColor="text1"/>
          <w:sz w:val="26"/>
          <w:szCs w:val="26"/>
        </w:rPr>
      </w:pPr>
      <w:r w:rsidRPr="001541FC">
        <w:rPr>
          <w:rFonts w:ascii="Times New Roman" w:eastAsia="Times New Roman" w:hAnsi="Times New Roman" w:cs="Times New Roman"/>
          <w:b/>
          <w:bCs/>
          <w:sz w:val="26"/>
          <w:szCs w:val="26"/>
        </w:rPr>
        <w:t>(список  контрольных  вопросов</w:t>
      </w:r>
      <w:r w:rsidR="001541FC">
        <w:rPr>
          <w:rFonts w:ascii="Times New Roman" w:eastAsia="Times New Roman" w:hAnsi="Times New Roman" w:cs="Times New Roman"/>
          <w:b/>
          <w:bCs/>
          <w:sz w:val="26"/>
          <w:szCs w:val="26"/>
        </w:rPr>
        <w:t>)</w:t>
      </w:r>
      <w:r w:rsidR="001541FC" w:rsidRPr="001541FC">
        <w:rPr>
          <w:rFonts w:ascii="Times New Roman" w:eastAsia="Times New Roman" w:hAnsi="Times New Roman" w:cs="Times New Roman"/>
          <w:b/>
          <w:bCs/>
          <w:sz w:val="26"/>
          <w:szCs w:val="26"/>
        </w:rPr>
        <w:t xml:space="preserve">, применяемого при осуществлении </w:t>
      </w:r>
      <w:r w:rsidR="001541FC" w:rsidRPr="001541FC">
        <w:rPr>
          <w:rFonts w:ascii="Times New Roman" w:eastAsia="Times New Roman" w:hAnsi="Times New Roman" w:cs="Times New Roman"/>
          <w:b/>
          <w:bCs/>
          <w:color w:val="000000" w:themeColor="text1"/>
          <w:sz w:val="26"/>
          <w:szCs w:val="26"/>
        </w:rPr>
        <w:t>муниципального земельного  контроля на  территории  Чебаркульского городского округа</w:t>
      </w:r>
      <w:r>
        <w:rPr>
          <w:rFonts w:ascii="Times New Roman" w:eastAsia="Times New Roman" w:hAnsi="Times New Roman" w:cs="Times New Roman"/>
          <w:sz w:val="24"/>
          <w:szCs w:val="24"/>
        </w:rPr>
        <w:t xml:space="preserve">                             </w:t>
      </w:r>
    </w:p>
    <w:p w:rsidR="00F921AC" w:rsidRPr="00827EA3" w:rsidRDefault="00F921AC" w:rsidP="001B1DD4">
      <w:pPr>
        <w:spacing w:after="0" w:line="240" w:lineRule="auto"/>
        <w:ind w:firstLine="689"/>
        <w:jc w:val="both"/>
        <w:rPr>
          <w:rFonts w:ascii="Times New Roman" w:eastAsia="Times New Roman" w:hAnsi="Times New Roman" w:cs="Times New Roman"/>
          <w:sz w:val="24"/>
          <w:szCs w:val="24"/>
        </w:rPr>
      </w:pPr>
    </w:p>
    <w:p w:rsidR="001B1DD4" w:rsidRPr="00AA045A" w:rsidRDefault="00AA045A" w:rsidP="00AA045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B1DD4" w:rsidRPr="00AA045A">
        <w:rPr>
          <w:rFonts w:ascii="Times New Roman" w:eastAsia="Times New Roman" w:hAnsi="Times New Roman" w:cs="Times New Roman"/>
          <w:sz w:val="24"/>
          <w:szCs w:val="24"/>
        </w:rPr>
        <w:t>Реквизиты правового акта об утверждении настоящей формы проверочного листа:</w:t>
      </w:r>
    </w:p>
    <w:p w:rsidR="00AA045A" w:rsidRPr="00AA045A" w:rsidRDefault="00825FAD" w:rsidP="00AA045A">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Постановление</w:t>
      </w:r>
      <w:r w:rsidR="00B770D2" w:rsidRPr="00AA045A">
        <w:rPr>
          <w:rFonts w:ascii="Times New Roman" w:eastAsia="Times New Roman" w:hAnsi="Times New Roman" w:cs="Times New Roman"/>
          <w:sz w:val="24"/>
          <w:szCs w:val="24"/>
        </w:rPr>
        <w:t xml:space="preserve"> главы </w:t>
      </w:r>
      <w:r w:rsidR="00E96098" w:rsidRPr="00AA045A">
        <w:rPr>
          <w:rFonts w:ascii="Times New Roman" w:eastAsia="Times New Roman" w:hAnsi="Times New Roman" w:cs="Times New Roman"/>
          <w:sz w:val="24"/>
          <w:szCs w:val="24"/>
        </w:rPr>
        <w:t xml:space="preserve">администрации </w:t>
      </w:r>
      <w:r w:rsidR="00741F1A" w:rsidRPr="00AA045A">
        <w:rPr>
          <w:rFonts w:ascii="Times New Roman" w:eastAsia="Times New Roman" w:hAnsi="Times New Roman" w:cs="Times New Roman"/>
          <w:sz w:val="24"/>
          <w:szCs w:val="24"/>
        </w:rPr>
        <w:t xml:space="preserve">Чебаркульского городского округа </w:t>
      </w:r>
      <w:r w:rsidR="001541FC" w:rsidRPr="00AA045A">
        <w:rPr>
          <w:rFonts w:ascii="Times New Roman" w:eastAsia="Times New Roman" w:hAnsi="Times New Roman" w:cs="Times New Roman"/>
          <w:sz w:val="24"/>
          <w:szCs w:val="24"/>
        </w:rPr>
        <w:t xml:space="preserve">от </w:t>
      </w:r>
      <w:r w:rsidR="00980443" w:rsidRPr="00AA045A">
        <w:rPr>
          <w:rFonts w:ascii="Times New Roman" w:eastAsia="Times New Roman" w:hAnsi="Times New Roman" w:cs="Times New Roman"/>
          <w:sz w:val="24"/>
          <w:szCs w:val="24"/>
        </w:rPr>
        <w:t xml:space="preserve">«____»___________ </w:t>
      </w:r>
      <w:r w:rsidR="001541FC" w:rsidRPr="00AA045A">
        <w:rPr>
          <w:rFonts w:ascii="Times New Roman" w:eastAsia="Times New Roman" w:hAnsi="Times New Roman" w:cs="Times New Roman"/>
          <w:sz w:val="24"/>
          <w:szCs w:val="24"/>
        </w:rPr>
        <w:t>202</w:t>
      </w:r>
      <w:r w:rsidR="00980443" w:rsidRPr="00AA045A">
        <w:rPr>
          <w:rFonts w:ascii="Times New Roman" w:eastAsia="Times New Roman" w:hAnsi="Times New Roman" w:cs="Times New Roman"/>
          <w:sz w:val="24"/>
          <w:szCs w:val="24"/>
        </w:rPr>
        <w:t>__</w:t>
      </w:r>
      <w:r w:rsidR="001541FC" w:rsidRPr="00AA045A">
        <w:rPr>
          <w:rFonts w:ascii="Times New Roman" w:eastAsia="Times New Roman" w:hAnsi="Times New Roman" w:cs="Times New Roman"/>
          <w:sz w:val="24"/>
          <w:szCs w:val="24"/>
        </w:rPr>
        <w:t xml:space="preserve"> № </w:t>
      </w:r>
      <w:r w:rsidR="00980443" w:rsidRPr="00AA045A">
        <w:rPr>
          <w:rFonts w:ascii="Times New Roman" w:eastAsia="Times New Roman" w:hAnsi="Times New Roman" w:cs="Times New Roman"/>
          <w:sz w:val="24"/>
          <w:szCs w:val="24"/>
        </w:rPr>
        <w:t>____ «</w:t>
      </w:r>
      <w:r w:rsidR="001B1DD4" w:rsidRPr="00AA045A">
        <w:rPr>
          <w:rFonts w:ascii="Times New Roman" w:eastAsia="Times New Roman" w:hAnsi="Times New Roman" w:cs="Times New Roman"/>
          <w:bCs/>
          <w:sz w:val="24"/>
          <w:szCs w:val="24"/>
        </w:rPr>
        <w:t>Об  утверждении  формы</w:t>
      </w:r>
      <w:r>
        <w:rPr>
          <w:rFonts w:ascii="Times New Roman" w:eastAsia="Times New Roman" w:hAnsi="Times New Roman" w:cs="Times New Roman"/>
          <w:bCs/>
          <w:sz w:val="24"/>
          <w:szCs w:val="24"/>
        </w:rPr>
        <w:t xml:space="preserve">  проверочного  листа  (списка</w:t>
      </w:r>
      <w:r w:rsidR="001B1DD4" w:rsidRPr="00AA045A">
        <w:rPr>
          <w:rFonts w:ascii="Times New Roman" w:eastAsia="Times New Roman" w:hAnsi="Times New Roman" w:cs="Times New Roman"/>
          <w:bCs/>
          <w:sz w:val="24"/>
          <w:szCs w:val="24"/>
        </w:rPr>
        <w:t xml:space="preserve">  контрольных  вопросов),  применяемого  при  осуществлении  муниципального</w:t>
      </w:r>
      <w:r w:rsidR="00741F1A" w:rsidRPr="00AA045A">
        <w:rPr>
          <w:rFonts w:ascii="Times New Roman" w:eastAsia="Times New Roman" w:hAnsi="Times New Roman" w:cs="Times New Roman"/>
          <w:bCs/>
          <w:sz w:val="24"/>
          <w:szCs w:val="24"/>
        </w:rPr>
        <w:t xml:space="preserve"> земельного</w:t>
      </w:r>
      <w:r w:rsidR="001B1DD4" w:rsidRPr="00AA045A">
        <w:rPr>
          <w:rFonts w:ascii="Times New Roman" w:eastAsia="Times New Roman" w:hAnsi="Times New Roman" w:cs="Times New Roman"/>
          <w:bCs/>
          <w:sz w:val="24"/>
          <w:szCs w:val="24"/>
        </w:rPr>
        <w:t xml:space="preserve">  контроля </w:t>
      </w:r>
      <w:r w:rsidR="00E96098" w:rsidRPr="00AA045A">
        <w:rPr>
          <w:rFonts w:ascii="Times New Roman" w:eastAsia="Times New Roman" w:hAnsi="Times New Roman" w:cs="Times New Roman"/>
          <w:bCs/>
          <w:sz w:val="24"/>
          <w:szCs w:val="24"/>
        </w:rPr>
        <w:t xml:space="preserve">на  территории  </w:t>
      </w:r>
      <w:r w:rsidR="00741F1A" w:rsidRPr="00AA045A">
        <w:rPr>
          <w:rFonts w:ascii="Times New Roman" w:eastAsia="Times New Roman" w:hAnsi="Times New Roman" w:cs="Times New Roman"/>
          <w:bCs/>
          <w:sz w:val="24"/>
          <w:szCs w:val="24"/>
        </w:rPr>
        <w:t>Чебаркульского город</w:t>
      </w:r>
      <w:r w:rsidR="00980443" w:rsidRPr="00AA045A">
        <w:rPr>
          <w:rFonts w:ascii="Times New Roman" w:eastAsia="Times New Roman" w:hAnsi="Times New Roman" w:cs="Times New Roman"/>
          <w:bCs/>
          <w:sz w:val="24"/>
          <w:szCs w:val="24"/>
        </w:rPr>
        <w:t>ского округа».</w:t>
      </w:r>
    </w:p>
    <w:p w:rsidR="006525CF" w:rsidRPr="00AA045A" w:rsidRDefault="00AA045A" w:rsidP="00AA04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sidR="006525CF" w:rsidRPr="00AA045A">
        <w:rPr>
          <w:rFonts w:ascii="Times New Roman" w:hAnsi="Times New Roman" w:cs="Times New Roman"/>
          <w:sz w:val="24"/>
          <w:szCs w:val="24"/>
          <w:shd w:val="clear" w:color="auto" w:fill="FFFFFF"/>
        </w:rPr>
        <w:t xml:space="preserve">Объект муниципального контроля, в отношении </w:t>
      </w:r>
      <w:r w:rsidR="00980443" w:rsidRPr="00AA045A">
        <w:rPr>
          <w:rFonts w:ascii="Times New Roman" w:hAnsi="Times New Roman" w:cs="Times New Roman"/>
          <w:sz w:val="24"/>
          <w:szCs w:val="24"/>
          <w:shd w:val="clear" w:color="auto" w:fill="FFFFFF"/>
        </w:rPr>
        <w:t xml:space="preserve">которого проводится контрольное </w:t>
      </w:r>
      <w:r w:rsidR="006525CF" w:rsidRPr="00AA045A">
        <w:rPr>
          <w:rFonts w:ascii="Times New Roman" w:hAnsi="Times New Roman" w:cs="Times New Roman"/>
          <w:sz w:val="24"/>
          <w:szCs w:val="24"/>
          <w:shd w:val="clear" w:color="auto" w:fill="FFFFFF"/>
        </w:rPr>
        <w:t>(надзорное) мероприятие:</w:t>
      </w:r>
      <w:r w:rsidR="00980443" w:rsidRPr="00AA045A">
        <w:rPr>
          <w:rFonts w:ascii="Times New Roman" w:hAnsi="Times New Roman" w:cs="Times New Roman"/>
          <w:sz w:val="24"/>
          <w:szCs w:val="24"/>
          <w:shd w:val="clear" w:color="auto" w:fill="FFFFFF"/>
        </w:rPr>
        <w:t xml:space="preserve"> </w:t>
      </w:r>
      <w:r w:rsidR="006525CF" w:rsidRPr="00AA045A">
        <w:rPr>
          <w:rFonts w:ascii="Times New Roman" w:hAnsi="Times New Roman" w:cs="Times New Roman"/>
          <w:sz w:val="24"/>
          <w:szCs w:val="24"/>
          <w:shd w:val="clear" w:color="auto" w:fill="FFFFFF"/>
        </w:rPr>
        <w:t>______________________________________________________</w:t>
      </w:r>
      <w:r>
        <w:rPr>
          <w:rFonts w:ascii="Times New Roman" w:hAnsi="Times New Roman" w:cs="Times New Roman"/>
          <w:sz w:val="24"/>
          <w:szCs w:val="24"/>
          <w:shd w:val="clear" w:color="auto" w:fill="FFFFFF"/>
        </w:rPr>
        <w:t>_</w:t>
      </w:r>
    </w:p>
    <w:p w:rsidR="00980443" w:rsidRDefault="00980443" w:rsidP="008C25EE">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__________________________________________________________________</w:t>
      </w:r>
      <w:r w:rsidR="008C25EE">
        <w:rPr>
          <w:rFonts w:ascii="Times New Roman" w:hAnsi="Times New Roman" w:cs="Times New Roman"/>
          <w:sz w:val="24"/>
          <w:szCs w:val="24"/>
          <w:shd w:val="clear" w:color="auto" w:fill="FFFFFF"/>
        </w:rPr>
        <w:t>___</w:t>
      </w:r>
      <w:r>
        <w:rPr>
          <w:rFonts w:ascii="Times New Roman" w:hAnsi="Times New Roman" w:cs="Times New Roman"/>
          <w:sz w:val="24"/>
          <w:szCs w:val="24"/>
          <w:shd w:val="clear" w:color="auto" w:fill="FFFFFF"/>
        </w:rPr>
        <w:t>________</w:t>
      </w:r>
    </w:p>
    <w:p w:rsidR="008C25EE" w:rsidRDefault="008C25EE" w:rsidP="00980443">
      <w:pPr>
        <w:pStyle w:val="ac"/>
        <w:spacing w:after="0" w:line="240" w:lineRule="auto"/>
        <w:ind w:left="360"/>
        <w:jc w:val="both"/>
        <w:rPr>
          <w:rFonts w:ascii="Times New Roman" w:hAnsi="Times New Roman" w:cs="Times New Roman"/>
          <w:sz w:val="24"/>
          <w:szCs w:val="24"/>
          <w:shd w:val="clear" w:color="auto" w:fill="FFFFFF"/>
        </w:rPr>
      </w:pPr>
    </w:p>
    <w:p w:rsidR="008C25EE" w:rsidRDefault="008C25EE" w:rsidP="008C25EE">
      <w:pPr>
        <w:pStyle w:val="ac"/>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6AE6">
        <w:rPr>
          <w:rFonts w:ascii="Times New Roman" w:eastAsia="Times New Roman" w:hAnsi="Times New Roman" w:cs="Times New Roman"/>
          <w:sz w:val="24"/>
          <w:szCs w:val="24"/>
        </w:rPr>
        <w:t>Категория риска, класс (категория) опасности:________________________________</w:t>
      </w:r>
      <w:r>
        <w:rPr>
          <w:rFonts w:ascii="Times New Roman" w:eastAsia="Times New Roman" w:hAnsi="Times New Roman" w:cs="Times New Roman"/>
          <w:sz w:val="24"/>
          <w:szCs w:val="24"/>
        </w:rPr>
        <w:t>____</w:t>
      </w:r>
    </w:p>
    <w:p w:rsidR="008C25EE" w:rsidRDefault="008C25EE" w:rsidP="008C25EE">
      <w:pPr>
        <w:pStyle w:val="ac"/>
        <w:spacing w:after="0" w:line="240" w:lineRule="auto"/>
        <w:ind w:left="0"/>
        <w:jc w:val="both"/>
        <w:rPr>
          <w:rFonts w:ascii="Times New Roman" w:eastAsia="Times New Roman" w:hAnsi="Times New Roman" w:cs="Times New Roman"/>
          <w:sz w:val="24"/>
          <w:szCs w:val="24"/>
        </w:rPr>
      </w:pPr>
    </w:p>
    <w:p w:rsidR="006525CF" w:rsidRPr="008C25EE" w:rsidRDefault="008C25EE" w:rsidP="008C25EE">
      <w:pPr>
        <w:pStyle w:val="ac"/>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525CF" w:rsidRPr="008C25EE">
        <w:rPr>
          <w:rFonts w:ascii="Times New Roman" w:hAnsi="Times New Roman" w:cs="Times New Roman"/>
          <w:sz w:val="24"/>
          <w:szCs w:val="24"/>
          <w:shd w:val="clear" w:color="auto" w:fill="FFFFFF"/>
        </w:rP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006525CF" w:rsidRPr="008C25EE">
        <w:rPr>
          <w:rFonts w:ascii="Times New Roman" w:eastAsia="Times New Roman" w:hAnsi="Times New Roman" w:cs="Times New Roman"/>
          <w:sz w:val="24"/>
          <w:szCs w:val="24"/>
        </w:rPr>
        <w:t>:</w:t>
      </w:r>
    </w:p>
    <w:p w:rsidR="007C0CC1" w:rsidRPr="00827EA3" w:rsidRDefault="007C0CC1" w:rsidP="007C0CC1">
      <w:pPr>
        <w:spacing w:after="0" w:line="240" w:lineRule="auto"/>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836689">
        <w:rPr>
          <w:rFonts w:ascii="Times New Roman" w:eastAsia="Times New Roman" w:hAnsi="Times New Roman" w:cs="Times New Roman"/>
          <w:sz w:val="24"/>
          <w:szCs w:val="24"/>
        </w:rPr>
        <w:t>______________________</w:t>
      </w:r>
      <w:r w:rsidRPr="00827EA3">
        <w:rPr>
          <w:rFonts w:ascii="Times New Roman" w:eastAsia="Times New Roman" w:hAnsi="Times New Roman" w:cs="Times New Roman"/>
          <w:sz w:val="24"/>
          <w:szCs w:val="24"/>
        </w:rPr>
        <w:t xml:space="preserve">  __________________________________________________________________</w:t>
      </w:r>
      <w:r w:rsidR="00836689">
        <w:rPr>
          <w:rFonts w:ascii="Times New Roman" w:eastAsia="Times New Roman" w:hAnsi="Times New Roman" w:cs="Times New Roman"/>
          <w:sz w:val="24"/>
          <w:szCs w:val="24"/>
        </w:rPr>
        <w:t>___________</w:t>
      </w:r>
    </w:p>
    <w:p w:rsidR="007C0CC1" w:rsidRPr="00827EA3" w:rsidRDefault="007C0CC1" w:rsidP="007C0CC1">
      <w:pPr>
        <w:spacing w:after="0" w:line="240" w:lineRule="auto"/>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Pr="00827EA3">
        <w:rPr>
          <w:rFonts w:ascii="Times New Roman" w:eastAsia="Times New Roman" w:hAnsi="Times New Roman" w:cs="Times New Roman"/>
          <w:sz w:val="24"/>
          <w:szCs w:val="24"/>
        </w:rPr>
        <w:lastRenderedPageBreak/>
        <w:t>___________________________________________________________________________________________________</w:t>
      </w:r>
      <w:r w:rsidR="00836689">
        <w:rPr>
          <w:rFonts w:ascii="Times New Roman" w:eastAsia="Times New Roman" w:hAnsi="Times New Roman" w:cs="Times New Roman"/>
          <w:sz w:val="24"/>
          <w:szCs w:val="24"/>
        </w:rPr>
        <w:t>_______________________________________________________</w:t>
      </w:r>
      <w:r w:rsidRPr="00827EA3">
        <w:rPr>
          <w:rFonts w:ascii="Times New Roman" w:eastAsia="Times New Roman" w:hAnsi="Times New Roman" w:cs="Times New Roman"/>
          <w:sz w:val="24"/>
          <w:szCs w:val="24"/>
        </w:rPr>
        <w:t>.</w:t>
      </w:r>
    </w:p>
    <w:p w:rsidR="0024650F" w:rsidRDefault="0024650F" w:rsidP="0024650F">
      <w:pPr>
        <w:spacing w:after="0" w:line="240" w:lineRule="auto"/>
        <w:jc w:val="both"/>
        <w:rPr>
          <w:rFonts w:ascii="Times New Roman" w:eastAsia="Times New Roman" w:hAnsi="Times New Roman" w:cs="Times New Roman"/>
          <w:sz w:val="24"/>
          <w:szCs w:val="24"/>
        </w:rPr>
      </w:pPr>
    </w:p>
    <w:p w:rsidR="005A6831" w:rsidRDefault="005A6831" w:rsidP="0024650F">
      <w:pPr>
        <w:spacing w:after="0" w:line="240" w:lineRule="auto"/>
        <w:jc w:val="both"/>
        <w:rPr>
          <w:rFonts w:ascii="Times New Roman" w:eastAsia="Times New Roman" w:hAnsi="Times New Roman" w:cs="Times New Roman"/>
          <w:sz w:val="24"/>
          <w:szCs w:val="24"/>
        </w:rPr>
      </w:pPr>
    </w:p>
    <w:p w:rsidR="001B1DD4" w:rsidRPr="008C25EE" w:rsidRDefault="00AA045A" w:rsidP="00AA045A">
      <w:pPr>
        <w:pStyle w:val="ac"/>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B1DD4" w:rsidRPr="008C25EE">
        <w:rPr>
          <w:rFonts w:ascii="Times New Roman" w:eastAsia="Times New Roman" w:hAnsi="Times New Roman" w:cs="Times New Roman"/>
          <w:sz w:val="24"/>
          <w:szCs w:val="24"/>
        </w:rPr>
        <w:t>Вид  (виды)  деятельности  юридических  лиц,  физических лиц  их  типов  и  (или)  отдельных  характеристик:</w:t>
      </w:r>
    </w:p>
    <w:p w:rsidR="001B1DD4" w:rsidRPr="00827EA3" w:rsidRDefault="007B20F9" w:rsidP="007B20F9">
      <w:pPr>
        <w:spacing w:after="0" w:line="240" w:lineRule="auto"/>
        <w:jc w:val="both"/>
        <w:rPr>
          <w:rFonts w:ascii="Times New Roman" w:eastAsia="Times New Roman" w:hAnsi="Times New Roman" w:cs="Times New Roman"/>
          <w:sz w:val="24"/>
          <w:szCs w:val="24"/>
        </w:rPr>
      </w:pPr>
      <w:r w:rsidRPr="00980443">
        <w:rPr>
          <w:rFonts w:ascii="Times New Roman" w:eastAsia="Times New Roman" w:hAnsi="Times New Roman" w:cs="Times New Roman"/>
          <w:sz w:val="24"/>
          <w:szCs w:val="24"/>
        </w:rPr>
        <w:t xml:space="preserve"> </w:t>
      </w:r>
      <w:r w:rsidRPr="00980443">
        <w:rPr>
          <w:rFonts w:ascii="Times New Roman" w:eastAsia="Times New Roman" w:hAnsi="Times New Roman" w:cs="Times New Roman"/>
          <w:sz w:val="24"/>
          <w:szCs w:val="24"/>
          <w:u w:val="single"/>
        </w:rPr>
        <w:t xml:space="preserve">              </w:t>
      </w:r>
      <w:r w:rsidR="001B1DD4" w:rsidRPr="00827EA3">
        <w:rPr>
          <w:rFonts w:ascii="Times New Roman" w:eastAsia="Times New Roman" w:hAnsi="Times New Roman" w:cs="Times New Roman"/>
          <w:sz w:val="24"/>
          <w:szCs w:val="24"/>
        </w:rPr>
        <w:t>_____________________________________________________________________.</w:t>
      </w:r>
    </w:p>
    <w:p w:rsidR="0024650F" w:rsidRDefault="0024650F" w:rsidP="001B1DD4">
      <w:pPr>
        <w:spacing w:after="0" w:line="240" w:lineRule="auto"/>
        <w:ind w:firstLine="689"/>
        <w:jc w:val="both"/>
        <w:rPr>
          <w:rFonts w:ascii="Times New Roman" w:eastAsia="Times New Roman" w:hAnsi="Times New Roman" w:cs="Times New Roman"/>
          <w:sz w:val="24"/>
          <w:szCs w:val="24"/>
        </w:rPr>
      </w:pPr>
    </w:p>
    <w:p w:rsidR="001B1DD4" w:rsidRPr="0024650F" w:rsidRDefault="00AA045A" w:rsidP="00AA045A">
      <w:pPr>
        <w:pStyle w:val="ac"/>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B1DD4" w:rsidRPr="0024650F">
        <w:rPr>
          <w:rFonts w:ascii="Times New Roman" w:eastAsia="Times New Roman" w:hAnsi="Times New Roman" w:cs="Times New Roman"/>
          <w:sz w:val="24"/>
          <w:szCs w:val="24"/>
        </w:rPr>
        <w:t>Место  проведения  плановой  проверки  с  заполнением  проверочного  листа  и</w:t>
      </w:r>
      <w:r w:rsidR="0024650F" w:rsidRPr="0024650F">
        <w:rPr>
          <w:rFonts w:ascii="Times New Roman" w:eastAsia="Times New Roman" w:hAnsi="Times New Roman" w:cs="Times New Roman"/>
          <w:sz w:val="24"/>
          <w:szCs w:val="24"/>
        </w:rPr>
        <w:t xml:space="preserve"> </w:t>
      </w:r>
      <w:r w:rsidR="001B1DD4" w:rsidRPr="0024650F">
        <w:rPr>
          <w:rFonts w:ascii="Times New Roman" w:eastAsia="Times New Roman" w:hAnsi="Times New Roman" w:cs="Times New Roman"/>
          <w:sz w:val="24"/>
          <w:szCs w:val="24"/>
        </w:rPr>
        <w:t>(или)  указание  на  используемые  юридическим  лицом,  индивидуальным  предпринимателем  производственные  объекты:  __</w:t>
      </w:r>
      <w:r w:rsidR="0024650F" w:rsidRPr="0024650F">
        <w:rPr>
          <w:rFonts w:ascii="Times New Roman" w:eastAsia="Times New Roman" w:hAnsi="Times New Roman" w:cs="Times New Roman"/>
          <w:sz w:val="24"/>
          <w:szCs w:val="24"/>
        </w:rPr>
        <w:t>_______________________</w:t>
      </w:r>
      <w:r w:rsidR="0024650F">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_________________</w:t>
      </w:r>
    </w:p>
    <w:p w:rsidR="0024650F" w:rsidRPr="00827EA3" w:rsidRDefault="0024650F" w:rsidP="00246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24650F" w:rsidRDefault="0024650F" w:rsidP="001B1DD4">
      <w:pPr>
        <w:spacing w:after="0" w:line="240" w:lineRule="auto"/>
        <w:ind w:firstLine="689"/>
        <w:jc w:val="both"/>
        <w:rPr>
          <w:rFonts w:ascii="Times New Roman" w:eastAsia="Times New Roman" w:hAnsi="Times New Roman" w:cs="Times New Roman"/>
          <w:sz w:val="24"/>
          <w:szCs w:val="24"/>
        </w:rPr>
      </w:pPr>
    </w:p>
    <w:p w:rsidR="001B1DD4" w:rsidRPr="00827EA3" w:rsidRDefault="008C25EE" w:rsidP="002465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80443">
        <w:rPr>
          <w:rFonts w:ascii="Times New Roman" w:eastAsia="Times New Roman" w:hAnsi="Times New Roman" w:cs="Times New Roman"/>
          <w:sz w:val="24"/>
          <w:szCs w:val="24"/>
        </w:rPr>
        <w:t>.</w:t>
      </w:r>
      <w:r w:rsidR="001B1DD4" w:rsidRPr="00827EA3">
        <w:rPr>
          <w:rFonts w:ascii="Times New Roman" w:eastAsia="Times New Roman" w:hAnsi="Times New Roman" w:cs="Times New Roman"/>
          <w:sz w:val="24"/>
          <w:szCs w:val="24"/>
        </w:rPr>
        <w:t>Реквизиты  распоряжения  о  проведении  плановой  проверки:</w:t>
      </w:r>
    </w:p>
    <w:p w:rsidR="001B1DD4" w:rsidRPr="00827EA3" w:rsidRDefault="007B20F9" w:rsidP="007B20F9">
      <w:pPr>
        <w:spacing w:after="0" w:line="240" w:lineRule="auto"/>
        <w:jc w:val="both"/>
        <w:rPr>
          <w:rFonts w:ascii="Times New Roman" w:eastAsia="Times New Roman" w:hAnsi="Times New Roman" w:cs="Times New Roman"/>
          <w:sz w:val="24"/>
          <w:szCs w:val="24"/>
        </w:rPr>
      </w:pPr>
      <w:r w:rsidRPr="00980443">
        <w:rPr>
          <w:rFonts w:ascii="Times New Roman" w:eastAsia="Times New Roman" w:hAnsi="Times New Roman" w:cs="Times New Roman"/>
          <w:sz w:val="24"/>
          <w:szCs w:val="24"/>
          <w:u w:val="single"/>
        </w:rPr>
        <w:t xml:space="preserve">              </w:t>
      </w:r>
      <w:r w:rsidR="001B1DD4" w:rsidRPr="00827EA3">
        <w:rPr>
          <w:rFonts w:ascii="Times New Roman" w:eastAsia="Times New Roman" w:hAnsi="Times New Roman" w:cs="Times New Roman"/>
          <w:sz w:val="24"/>
          <w:szCs w:val="24"/>
        </w:rPr>
        <w:t>__________________________________________________________________</w:t>
      </w:r>
      <w:r w:rsidR="00836689">
        <w:rPr>
          <w:rFonts w:ascii="Times New Roman" w:eastAsia="Times New Roman" w:hAnsi="Times New Roman" w:cs="Times New Roman"/>
          <w:sz w:val="24"/>
          <w:szCs w:val="24"/>
        </w:rPr>
        <w:t>____</w:t>
      </w:r>
      <w:r w:rsidR="001B1DD4" w:rsidRPr="00827EA3">
        <w:rPr>
          <w:rFonts w:ascii="Times New Roman" w:eastAsia="Times New Roman" w:hAnsi="Times New Roman" w:cs="Times New Roman"/>
          <w:sz w:val="24"/>
          <w:szCs w:val="24"/>
        </w:rPr>
        <w:t>.</w:t>
      </w:r>
    </w:p>
    <w:p w:rsidR="0024650F" w:rsidRDefault="0024650F" w:rsidP="0024650F">
      <w:pPr>
        <w:spacing w:after="0" w:line="240" w:lineRule="auto"/>
        <w:jc w:val="both"/>
        <w:rPr>
          <w:rFonts w:ascii="Times New Roman" w:eastAsia="Times New Roman" w:hAnsi="Times New Roman" w:cs="Times New Roman"/>
          <w:sz w:val="24"/>
          <w:szCs w:val="24"/>
        </w:rPr>
      </w:pPr>
    </w:p>
    <w:p w:rsidR="001B1DD4" w:rsidRPr="00827EA3" w:rsidRDefault="008C25EE" w:rsidP="002465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80443">
        <w:rPr>
          <w:rFonts w:ascii="Times New Roman" w:eastAsia="Times New Roman" w:hAnsi="Times New Roman" w:cs="Times New Roman"/>
          <w:sz w:val="24"/>
          <w:szCs w:val="24"/>
        </w:rPr>
        <w:t>.</w:t>
      </w:r>
      <w:r w:rsidR="001B1DD4" w:rsidRPr="00827EA3">
        <w:rPr>
          <w:rFonts w:ascii="Times New Roman" w:eastAsia="Times New Roman" w:hAnsi="Times New Roman" w:cs="Times New Roman"/>
          <w:sz w:val="24"/>
          <w:szCs w:val="24"/>
        </w:rPr>
        <w:t xml:space="preserve">Учетный  номер  плановой  проверки  и  дата  присвоения  учетного  номера  проверки  в  едином  реестре  проверок:  </w:t>
      </w:r>
    </w:p>
    <w:p w:rsidR="001B1DD4" w:rsidRPr="00827EA3" w:rsidRDefault="007B20F9" w:rsidP="007B20F9">
      <w:pPr>
        <w:spacing w:after="0" w:line="240" w:lineRule="auto"/>
        <w:jc w:val="both"/>
        <w:rPr>
          <w:rFonts w:ascii="Times New Roman" w:eastAsia="Times New Roman" w:hAnsi="Times New Roman" w:cs="Times New Roman"/>
          <w:sz w:val="24"/>
          <w:szCs w:val="24"/>
        </w:rPr>
      </w:pPr>
      <w:r w:rsidRPr="009153E0">
        <w:rPr>
          <w:rFonts w:ascii="Times New Roman" w:eastAsia="Times New Roman" w:hAnsi="Times New Roman" w:cs="Times New Roman"/>
          <w:sz w:val="24"/>
          <w:szCs w:val="24"/>
          <w:u w:val="single"/>
        </w:rPr>
        <w:t xml:space="preserve">              </w:t>
      </w:r>
      <w:r w:rsidR="001B1DD4" w:rsidRPr="00827EA3">
        <w:rPr>
          <w:rFonts w:ascii="Times New Roman" w:eastAsia="Times New Roman" w:hAnsi="Times New Roman" w:cs="Times New Roman"/>
          <w:sz w:val="24"/>
          <w:szCs w:val="24"/>
        </w:rPr>
        <w:t>_____________________________________________________________</w:t>
      </w:r>
      <w:r w:rsidR="00836689">
        <w:rPr>
          <w:rFonts w:ascii="Times New Roman" w:eastAsia="Times New Roman" w:hAnsi="Times New Roman" w:cs="Times New Roman"/>
          <w:sz w:val="24"/>
          <w:szCs w:val="24"/>
        </w:rPr>
        <w:t>_________</w:t>
      </w:r>
    </w:p>
    <w:p w:rsidR="0024650F" w:rsidRDefault="0024650F" w:rsidP="0024650F">
      <w:pPr>
        <w:spacing w:after="0" w:line="240" w:lineRule="auto"/>
        <w:jc w:val="both"/>
        <w:rPr>
          <w:rFonts w:ascii="Times New Roman" w:eastAsia="Times New Roman" w:hAnsi="Times New Roman" w:cs="Times New Roman"/>
          <w:sz w:val="24"/>
          <w:szCs w:val="24"/>
        </w:rPr>
      </w:pPr>
    </w:p>
    <w:p w:rsidR="001B1DD4" w:rsidRPr="00827EA3" w:rsidRDefault="008C25EE" w:rsidP="002465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80443">
        <w:rPr>
          <w:rFonts w:ascii="Times New Roman" w:eastAsia="Times New Roman" w:hAnsi="Times New Roman" w:cs="Times New Roman"/>
          <w:sz w:val="24"/>
          <w:szCs w:val="24"/>
        </w:rPr>
        <w:t>.</w:t>
      </w:r>
      <w:r w:rsidR="001B1DD4" w:rsidRPr="00827EA3">
        <w:rPr>
          <w:rFonts w:ascii="Times New Roman" w:eastAsia="Times New Roman" w:hAnsi="Times New Roman" w:cs="Times New Roman"/>
          <w:sz w:val="24"/>
          <w:szCs w:val="24"/>
        </w:rPr>
        <w:t xml:space="preserve">Должность,  фамилия  и  инициалы  должностного  </w:t>
      </w:r>
      <w:r w:rsidR="00E96098" w:rsidRPr="00827EA3">
        <w:rPr>
          <w:rFonts w:ascii="Times New Roman" w:eastAsia="Times New Roman" w:hAnsi="Times New Roman" w:cs="Times New Roman"/>
          <w:sz w:val="24"/>
          <w:szCs w:val="24"/>
        </w:rPr>
        <w:t>лица</w:t>
      </w:r>
      <w:r w:rsidR="009153E0">
        <w:rPr>
          <w:rFonts w:ascii="Times New Roman" w:eastAsia="Times New Roman" w:hAnsi="Times New Roman" w:cs="Times New Roman"/>
          <w:sz w:val="24"/>
          <w:szCs w:val="24"/>
        </w:rPr>
        <w:t xml:space="preserve"> </w:t>
      </w:r>
      <w:r w:rsidR="009153E0" w:rsidRPr="00980443">
        <w:rPr>
          <w:rFonts w:ascii="Times New Roman" w:eastAsia="Times New Roman" w:hAnsi="Times New Roman" w:cs="Times New Roman"/>
          <w:sz w:val="24"/>
          <w:szCs w:val="24"/>
        </w:rPr>
        <w:t>(инспектора)</w:t>
      </w:r>
      <w:r w:rsidR="00E96098" w:rsidRPr="00827EA3">
        <w:rPr>
          <w:rFonts w:ascii="Times New Roman" w:eastAsia="Times New Roman" w:hAnsi="Times New Roman" w:cs="Times New Roman"/>
          <w:sz w:val="24"/>
          <w:szCs w:val="24"/>
        </w:rPr>
        <w:t xml:space="preserve">  администрации  </w:t>
      </w:r>
      <w:r w:rsidR="00741F1A">
        <w:rPr>
          <w:rFonts w:ascii="Times New Roman" w:eastAsia="Times New Roman" w:hAnsi="Times New Roman" w:cs="Times New Roman"/>
          <w:sz w:val="24"/>
          <w:szCs w:val="24"/>
        </w:rPr>
        <w:t>Чебаркульского городского округа Челябинской</w:t>
      </w:r>
      <w:r w:rsidR="001B1DD4" w:rsidRPr="00827EA3">
        <w:rPr>
          <w:rFonts w:ascii="Times New Roman" w:eastAsia="Times New Roman" w:hAnsi="Times New Roman" w:cs="Times New Roman"/>
          <w:sz w:val="24"/>
          <w:szCs w:val="24"/>
        </w:rPr>
        <w:t xml:space="preserve"> области,  проводящего  плановую проверку  и  заполняющего  проверочный  лист:  </w:t>
      </w:r>
    </w:p>
    <w:p w:rsidR="001B1DD4" w:rsidRPr="00827EA3" w:rsidRDefault="007B20F9" w:rsidP="007B20F9">
      <w:pPr>
        <w:spacing w:after="0" w:line="240" w:lineRule="auto"/>
        <w:jc w:val="both"/>
        <w:rPr>
          <w:rFonts w:ascii="Times New Roman" w:eastAsia="Times New Roman" w:hAnsi="Times New Roman" w:cs="Times New Roman"/>
          <w:sz w:val="24"/>
          <w:szCs w:val="24"/>
        </w:rPr>
      </w:pPr>
      <w:r w:rsidRPr="009153E0">
        <w:rPr>
          <w:rFonts w:ascii="Times New Roman" w:eastAsia="Times New Roman" w:hAnsi="Times New Roman" w:cs="Times New Roman"/>
          <w:sz w:val="24"/>
          <w:szCs w:val="24"/>
          <w:u w:val="single"/>
        </w:rPr>
        <w:t xml:space="preserve">            </w:t>
      </w:r>
      <w:r w:rsidR="001B1DD4" w:rsidRPr="00827EA3">
        <w:rPr>
          <w:rFonts w:ascii="Times New Roman" w:eastAsia="Times New Roman" w:hAnsi="Times New Roman" w:cs="Times New Roman"/>
          <w:sz w:val="24"/>
          <w:szCs w:val="24"/>
        </w:rPr>
        <w:t>_____________________________________________________________</w:t>
      </w:r>
      <w:r w:rsidR="00836689">
        <w:rPr>
          <w:rFonts w:ascii="Times New Roman" w:eastAsia="Times New Roman" w:hAnsi="Times New Roman" w:cs="Times New Roman"/>
          <w:sz w:val="24"/>
          <w:szCs w:val="24"/>
        </w:rPr>
        <w:t>__________</w:t>
      </w:r>
      <w:bookmarkStart w:id="0" w:name="_GoBack"/>
      <w:bookmarkEnd w:id="0"/>
    </w:p>
    <w:p w:rsidR="001B1DD4" w:rsidRPr="00827EA3" w:rsidRDefault="001B1DD4" w:rsidP="001B1DD4">
      <w:pPr>
        <w:spacing w:after="0" w:line="240" w:lineRule="auto"/>
        <w:ind w:firstLine="689"/>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 xml:space="preserve">   </w:t>
      </w:r>
    </w:p>
    <w:p w:rsidR="001B1DD4" w:rsidRPr="00827EA3" w:rsidRDefault="008C25EE" w:rsidP="002465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80443">
        <w:rPr>
          <w:rFonts w:ascii="Times New Roman" w:eastAsia="Times New Roman" w:hAnsi="Times New Roman" w:cs="Times New Roman"/>
          <w:sz w:val="24"/>
          <w:szCs w:val="24"/>
        </w:rPr>
        <w:t>.</w:t>
      </w:r>
      <w:r w:rsidR="00AA045A">
        <w:rPr>
          <w:rFonts w:ascii="Times New Roman" w:eastAsia="Times New Roman" w:hAnsi="Times New Roman" w:cs="Times New Roman"/>
          <w:sz w:val="24"/>
          <w:szCs w:val="24"/>
        </w:rPr>
        <w:t xml:space="preserve"> </w:t>
      </w:r>
      <w:r w:rsidR="001B1DD4" w:rsidRPr="00827EA3">
        <w:rPr>
          <w:rFonts w:ascii="Times New Roman" w:eastAsia="Times New Roman" w:hAnsi="Times New Roman" w:cs="Times New Roman"/>
          <w:sz w:val="24"/>
          <w:szCs w:val="24"/>
        </w:rPr>
        <w:t>Перечень  вопросов,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AA045A" w:rsidRDefault="00AA045A" w:rsidP="007C0CC1">
      <w:pPr>
        <w:spacing w:after="0" w:line="240" w:lineRule="auto"/>
        <w:ind w:firstLine="689"/>
        <w:jc w:val="both"/>
        <w:rPr>
          <w:rFonts w:ascii="Times New Roman" w:eastAsia="Times New Roman" w:hAnsi="Times New Roman"/>
          <w:sz w:val="24"/>
          <w:szCs w:val="24"/>
        </w:rPr>
      </w:pPr>
    </w:p>
    <w:tbl>
      <w:tblPr>
        <w:tblStyle w:val="a5"/>
        <w:tblW w:w="10632" w:type="dxa"/>
        <w:tblInd w:w="-743" w:type="dxa"/>
        <w:tblLayout w:type="fixed"/>
        <w:tblLook w:val="04A0"/>
      </w:tblPr>
      <w:tblGrid>
        <w:gridCol w:w="567"/>
        <w:gridCol w:w="3261"/>
        <w:gridCol w:w="567"/>
        <w:gridCol w:w="567"/>
        <w:gridCol w:w="1134"/>
        <w:gridCol w:w="1985"/>
        <w:gridCol w:w="2551"/>
      </w:tblGrid>
      <w:tr w:rsidR="00BA293C" w:rsidTr="00CA2399">
        <w:tc>
          <w:tcPr>
            <w:tcW w:w="567" w:type="dxa"/>
            <w:vMerge w:val="restart"/>
            <w:vAlign w:val="center"/>
          </w:tcPr>
          <w:p w:rsidR="006610A4" w:rsidRDefault="006610A4" w:rsidP="00CA2399">
            <w:pPr>
              <w:jc w:val="center"/>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3261" w:type="dxa"/>
            <w:vMerge w:val="restart"/>
            <w:vAlign w:val="center"/>
          </w:tcPr>
          <w:p w:rsidR="006610A4" w:rsidRDefault="006610A4" w:rsidP="00CA2399">
            <w:pPr>
              <w:jc w:val="center"/>
              <w:rPr>
                <w:rFonts w:ascii="Times New Roman" w:eastAsia="Times New Roman" w:hAnsi="Times New Roman"/>
                <w:sz w:val="24"/>
                <w:szCs w:val="24"/>
              </w:rPr>
            </w:pPr>
            <w:r w:rsidRPr="00827EA3">
              <w:rPr>
                <w:rFonts w:ascii="Times New Roman" w:eastAsia="Times New Roman" w:hAnsi="Times New Roman" w:cs="Times New Roman"/>
                <w:sz w:val="24"/>
                <w:szCs w:val="24"/>
              </w:rPr>
              <w:t>Вопрос, отражающий содержание обязательных требований</w:t>
            </w:r>
          </w:p>
        </w:tc>
        <w:tc>
          <w:tcPr>
            <w:tcW w:w="4253" w:type="dxa"/>
            <w:gridSpan w:val="4"/>
            <w:vAlign w:val="center"/>
          </w:tcPr>
          <w:p w:rsidR="006610A4" w:rsidRDefault="006610A4" w:rsidP="00CA2399">
            <w:pPr>
              <w:jc w:val="center"/>
              <w:rPr>
                <w:rFonts w:ascii="Times New Roman" w:eastAsia="Times New Roman" w:hAnsi="Times New Roman"/>
                <w:sz w:val="24"/>
                <w:szCs w:val="24"/>
              </w:rPr>
            </w:pPr>
            <w:r w:rsidRPr="00827EA3">
              <w:rPr>
                <w:rFonts w:ascii="Times New Roman" w:eastAsia="Times New Roman" w:hAnsi="Times New Roman" w:cs="Times New Roman"/>
                <w:sz w:val="24"/>
                <w:szCs w:val="24"/>
              </w:rPr>
              <w:t>Вывод о выполнении установленных требований</w:t>
            </w:r>
          </w:p>
        </w:tc>
        <w:tc>
          <w:tcPr>
            <w:tcW w:w="2551" w:type="dxa"/>
            <w:vMerge w:val="restart"/>
            <w:vAlign w:val="center"/>
          </w:tcPr>
          <w:p w:rsidR="006610A4" w:rsidRDefault="006610A4" w:rsidP="00CA2399">
            <w:pPr>
              <w:jc w:val="center"/>
              <w:rPr>
                <w:rFonts w:ascii="Times New Roman" w:eastAsia="Times New Roman" w:hAnsi="Times New Roman"/>
                <w:sz w:val="24"/>
                <w:szCs w:val="24"/>
              </w:rPr>
            </w:pPr>
            <w:r w:rsidRPr="00827EA3">
              <w:rPr>
                <w:rFonts w:ascii="Times New Roman" w:eastAsia="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r>
      <w:tr w:rsidR="00CA2399" w:rsidTr="00CA2399">
        <w:tc>
          <w:tcPr>
            <w:tcW w:w="567" w:type="dxa"/>
            <w:vMerge/>
            <w:vAlign w:val="center"/>
          </w:tcPr>
          <w:p w:rsidR="006610A4" w:rsidRDefault="006610A4" w:rsidP="00CA2399">
            <w:pPr>
              <w:jc w:val="center"/>
              <w:rPr>
                <w:rFonts w:ascii="Times New Roman" w:eastAsia="Times New Roman" w:hAnsi="Times New Roman"/>
                <w:sz w:val="24"/>
                <w:szCs w:val="24"/>
              </w:rPr>
            </w:pPr>
          </w:p>
        </w:tc>
        <w:tc>
          <w:tcPr>
            <w:tcW w:w="3261" w:type="dxa"/>
            <w:vMerge/>
            <w:vAlign w:val="center"/>
          </w:tcPr>
          <w:p w:rsidR="006610A4" w:rsidRDefault="006610A4" w:rsidP="00CA2399">
            <w:pPr>
              <w:jc w:val="center"/>
              <w:rPr>
                <w:rFonts w:ascii="Times New Roman" w:eastAsia="Times New Roman" w:hAnsi="Times New Roman"/>
                <w:sz w:val="24"/>
                <w:szCs w:val="24"/>
              </w:rPr>
            </w:pPr>
          </w:p>
        </w:tc>
        <w:tc>
          <w:tcPr>
            <w:tcW w:w="567" w:type="dxa"/>
            <w:vAlign w:val="center"/>
          </w:tcPr>
          <w:p w:rsidR="006610A4" w:rsidRPr="00827EA3" w:rsidRDefault="006610A4" w:rsidP="00CA2399">
            <w:pPr>
              <w:jc w:val="center"/>
              <w:textAlignment w:val="baseline"/>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да</w:t>
            </w:r>
          </w:p>
        </w:tc>
        <w:tc>
          <w:tcPr>
            <w:tcW w:w="567" w:type="dxa"/>
            <w:vAlign w:val="center"/>
          </w:tcPr>
          <w:p w:rsidR="006610A4" w:rsidRPr="00827EA3" w:rsidRDefault="006610A4" w:rsidP="00CA2399">
            <w:pPr>
              <w:jc w:val="center"/>
              <w:textAlignment w:val="baseline"/>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нет</w:t>
            </w:r>
          </w:p>
        </w:tc>
        <w:tc>
          <w:tcPr>
            <w:tcW w:w="1134" w:type="dxa"/>
            <w:vAlign w:val="center"/>
          </w:tcPr>
          <w:p w:rsidR="006610A4" w:rsidRPr="00CA2399" w:rsidRDefault="006610A4" w:rsidP="00CA2399">
            <w:pPr>
              <w:jc w:val="center"/>
              <w:textAlignment w:val="baseline"/>
              <w:rPr>
                <w:rFonts w:ascii="Times New Roman" w:eastAsia="Times New Roman" w:hAnsi="Times New Roman" w:cs="Times New Roman"/>
                <w:sz w:val="24"/>
                <w:szCs w:val="24"/>
              </w:rPr>
            </w:pPr>
            <w:r w:rsidRPr="00CA2399">
              <w:rPr>
                <w:rFonts w:ascii="Times New Roman" w:eastAsia="Times New Roman" w:hAnsi="Times New Roman" w:cs="Times New Roman"/>
                <w:sz w:val="24"/>
                <w:szCs w:val="24"/>
              </w:rPr>
              <w:t>Неприменимо</w:t>
            </w:r>
          </w:p>
        </w:tc>
        <w:tc>
          <w:tcPr>
            <w:tcW w:w="1985" w:type="dxa"/>
            <w:vAlign w:val="center"/>
          </w:tcPr>
          <w:p w:rsidR="006610A4" w:rsidRPr="00827EA3" w:rsidRDefault="006610A4" w:rsidP="00CA2399">
            <w:pPr>
              <w:jc w:val="center"/>
              <w:textAlignment w:val="baseline"/>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Примечание  (заполняется в случае заполнения графы "Неприменимо")</w:t>
            </w:r>
          </w:p>
        </w:tc>
        <w:tc>
          <w:tcPr>
            <w:tcW w:w="2551" w:type="dxa"/>
            <w:vMerge/>
          </w:tcPr>
          <w:p w:rsidR="006610A4" w:rsidRDefault="006610A4" w:rsidP="006610A4">
            <w:pPr>
              <w:jc w:val="both"/>
              <w:rPr>
                <w:rFonts w:ascii="Times New Roman" w:eastAsia="Times New Roman" w:hAnsi="Times New Roman"/>
                <w:sz w:val="24"/>
                <w:szCs w:val="24"/>
              </w:rPr>
            </w:pPr>
          </w:p>
        </w:tc>
      </w:tr>
      <w:tr w:rsidR="00CA2399" w:rsidTr="00CA2399">
        <w:tc>
          <w:tcPr>
            <w:tcW w:w="567"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 xml:space="preserve">  1.</w:t>
            </w:r>
          </w:p>
        </w:tc>
        <w:tc>
          <w:tcPr>
            <w:tcW w:w="3261"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567"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 xml:space="preserve">  </w:t>
            </w: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1134" w:type="dxa"/>
          </w:tcPr>
          <w:p w:rsidR="006610A4" w:rsidRPr="00827EA3" w:rsidRDefault="006610A4" w:rsidP="006610A4">
            <w:pPr>
              <w:jc w:val="both"/>
              <w:rPr>
                <w:rFonts w:ascii="Times New Roman" w:eastAsia="Times New Roman" w:hAnsi="Times New Roman" w:cs="Times New Roman"/>
                <w:sz w:val="24"/>
                <w:szCs w:val="24"/>
              </w:rPr>
            </w:pPr>
          </w:p>
        </w:tc>
        <w:tc>
          <w:tcPr>
            <w:tcW w:w="1985" w:type="dxa"/>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741F1A"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Пункт 2 статьи 7</w:t>
            </w:r>
            <w:r w:rsidR="003F27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статья 42 Земельного кодекса Российской Федерации</w:t>
            </w:r>
          </w:p>
        </w:tc>
      </w:tr>
      <w:tr w:rsidR="00CA2399" w:rsidTr="00CA2399">
        <w:trPr>
          <w:trHeight w:val="3002"/>
        </w:trPr>
        <w:tc>
          <w:tcPr>
            <w:tcW w:w="567"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lastRenderedPageBreak/>
              <w:t>2.</w:t>
            </w:r>
          </w:p>
        </w:tc>
        <w:tc>
          <w:tcPr>
            <w:tcW w:w="3261" w:type="dxa"/>
          </w:tcPr>
          <w:p w:rsidR="006610A4" w:rsidRPr="0011057C" w:rsidRDefault="006610A4" w:rsidP="00BA293C">
            <w:pPr>
              <w:shd w:val="clear" w:color="auto" w:fill="FFFFFF"/>
              <w:spacing w:line="252" w:lineRule="atLeast"/>
              <w:jc w:val="both"/>
              <w:rPr>
                <w:rFonts w:ascii="Times New Roman" w:hAnsi="Times New Roman" w:cs="Times New Roman"/>
                <w:sz w:val="24"/>
                <w:szCs w:val="24"/>
              </w:rPr>
            </w:pPr>
            <w:r>
              <w:rPr>
                <w:rFonts w:ascii="Times New Roman" w:hAnsi="Times New Roman" w:cs="Times New Roman"/>
                <w:sz w:val="24"/>
                <w:szCs w:val="24"/>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w:t>
            </w:r>
            <w:r w:rsidRPr="001A63AE">
              <w:rPr>
                <w:rFonts w:ascii="Times New Roman" w:hAnsi="Times New Roman" w:cs="Times New Roman"/>
                <w:sz w:val="24"/>
                <w:szCs w:val="24"/>
              </w:rPr>
              <w:t xml:space="preserve">  </w:t>
            </w:r>
            <w:r>
              <w:rPr>
                <w:rFonts w:ascii="Times New Roman" w:hAnsi="Times New Roman" w:cs="Times New Roman"/>
                <w:sz w:val="24"/>
                <w:szCs w:val="24"/>
              </w:rPr>
              <w:t xml:space="preserve"> участков)?</w:t>
            </w: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1134" w:type="dxa"/>
          </w:tcPr>
          <w:p w:rsidR="006610A4" w:rsidRPr="00827EA3" w:rsidRDefault="006610A4" w:rsidP="006610A4">
            <w:pPr>
              <w:jc w:val="both"/>
              <w:rPr>
                <w:rFonts w:ascii="Times New Roman" w:eastAsia="Times New Roman" w:hAnsi="Times New Roman" w:cs="Times New Roman"/>
                <w:sz w:val="24"/>
                <w:szCs w:val="24"/>
              </w:rPr>
            </w:pPr>
          </w:p>
        </w:tc>
        <w:tc>
          <w:tcPr>
            <w:tcW w:w="1985" w:type="dxa"/>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6610A4"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1 статьи 25 Земельного кодекса Российской Федерации</w:t>
            </w:r>
          </w:p>
          <w:p w:rsidR="006610A4" w:rsidRPr="006610A4" w:rsidRDefault="006610A4" w:rsidP="006610A4">
            <w:pPr>
              <w:jc w:val="both"/>
              <w:rPr>
                <w:rFonts w:ascii="Times New Roman" w:eastAsia="Times New Roman" w:hAnsi="Times New Roman" w:cs="Times New Roman"/>
                <w:sz w:val="24"/>
                <w:szCs w:val="24"/>
              </w:rPr>
            </w:pPr>
          </w:p>
        </w:tc>
      </w:tr>
      <w:tr w:rsidR="00CA2399" w:rsidTr="00CA2399">
        <w:tc>
          <w:tcPr>
            <w:tcW w:w="567"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3.</w:t>
            </w:r>
          </w:p>
        </w:tc>
        <w:tc>
          <w:tcPr>
            <w:tcW w:w="3261" w:type="dxa"/>
          </w:tcPr>
          <w:p w:rsidR="006610A4" w:rsidRPr="00827EA3" w:rsidRDefault="006610A4" w:rsidP="006610A4">
            <w:pPr>
              <w:shd w:val="clear" w:color="auto" w:fill="FFFFFF"/>
              <w:spacing w:line="252" w:lineRule="atLeast"/>
              <w:jc w:val="both"/>
              <w:rPr>
                <w:rFonts w:ascii="Times New Roman" w:hAnsi="Times New Roman" w:cs="Times New Roman"/>
                <w:sz w:val="24"/>
                <w:szCs w:val="24"/>
              </w:rPr>
            </w:pPr>
            <w:r>
              <w:rPr>
                <w:rFonts w:ascii="Times New Roman" w:hAnsi="Times New Roman" w:cs="Times New Roman"/>
                <w:spacing w:val="1"/>
                <w:sz w:val="24"/>
                <w:szCs w:val="24"/>
              </w:rPr>
              <w:t>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законом от 13 июля 2015 г. №218-ФЗ «О государственной регистрации недвижимости»?</w:t>
            </w: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1134" w:type="dxa"/>
          </w:tcPr>
          <w:p w:rsidR="006610A4" w:rsidRPr="00827EA3" w:rsidRDefault="006610A4" w:rsidP="006610A4">
            <w:pPr>
              <w:jc w:val="both"/>
              <w:rPr>
                <w:rFonts w:ascii="Times New Roman" w:eastAsia="Times New Roman" w:hAnsi="Times New Roman" w:cs="Times New Roman"/>
                <w:sz w:val="24"/>
                <w:szCs w:val="24"/>
              </w:rPr>
            </w:pPr>
          </w:p>
        </w:tc>
        <w:tc>
          <w:tcPr>
            <w:tcW w:w="1985" w:type="dxa"/>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2F1DA3"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Пункт 1 статьи 26 Земельного кодекса Российской Федерации, статья 8.1 Гражданского кодекса Российской Федерации </w:t>
            </w:r>
          </w:p>
        </w:tc>
      </w:tr>
      <w:tr w:rsidR="00CA2399" w:rsidTr="00CA2399">
        <w:tc>
          <w:tcPr>
            <w:tcW w:w="567"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 xml:space="preserve">  4.</w:t>
            </w:r>
          </w:p>
        </w:tc>
        <w:tc>
          <w:tcPr>
            <w:tcW w:w="3261" w:type="dxa"/>
          </w:tcPr>
          <w:p w:rsidR="006610A4" w:rsidRPr="00827EA3" w:rsidRDefault="006610A4" w:rsidP="006610A4">
            <w:pPr>
              <w:shd w:val="clear" w:color="auto" w:fill="FFFFFF"/>
              <w:spacing w:line="252" w:lineRule="atLeast"/>
              <w:jc w:val="both"/>
              <w:rPr>
                <w:rFonts w:ascii="Times New Roman" w:hAnsi="Times New Roman" w:cs="Times New Roman"/>
                <w:sz w:val="24"/>
                <w:szCs w:val="24"/>
              </w:rPr>
            </w:pPr>
            <w:r>
              <w:rPr>
                <w:rFonts w:ascii="Times New Roman" w:hAnsi="Times New Roman" w:cs="Times New Roman"/>
                <w:spacing w:val="2"/>
                <w:sz w:val="24"/>
                <w:szCs w:val="24"/>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567"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567"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1134"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1985"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Пункт 1 статьи 25, пункт 1 статьи 26 Земельного кодекса Российской Федерации</w:t>
            </w:r>
          </w:p>
        </w:tc>
      </w:tr>
      <w:tr w:rsidR="00CA2399" w:rsidTr="00CA2399">
        <w:tc>
          <w:tcPr>
            <w:tcW w:w="567"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61" w:type="dxa"/>
          </w:tcPr>
          <w:p w:rsidR="00CA2399" w:rsidRDefault="006610A4" w:rsidP="006610A4">
            <w:pPr>
              <w:jc w:val="both"/>
              <w:rPr>
                <w:rFonts w:ascii="Times New Roman" w:hAnsi="Times New Roman" w:cs="Times New Roman"/>
                <w:spacing w:val="7"/>
                <w:sz w:val="24"/>
                <w:szCs w:val="24"/>
              </w:rPr>
            </w:pPr>
            <w:r>
              <w:rPr>
                <w:rFonts w:ascii="Times New Roman" w:hAnsi="Times New Roman" w:cs="Times New Roman"/>
                <w:spacing w:val="7"/>
                <w:sz w:val="24"/>
                <w:szCs w:val="24"/>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p w:rsidR="00CA2399" w:rsidRDefault="00CA2399" w:rsidP="006610A4">
            <w:pPr>
              <w:jc w:val="both"/>
              <w:rPr>
                <w:rFonts w:ascii="Times New Roman" w:hAnsi="Times New Roman" w:cs="Times New Roman"/>
                <w:spacing w:val="7"/>
                <w:sz w:val="24"/>
                <w:szCs w:val="24"/>
              </w:rPr>
            </w:pPr>
          </w:p>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hAnsi="Times New Roman" w:cs="Times New Roman"/>
                <w:spacing w:val="7"/>
                <w:sz w:val="24"/>
                <w:szCs w:val="24"/>
              </w:rPr>
              <w:t xml:space="preserve"> </w:t>
            </w:r>
          </w:p>
        </w:tc>
        <w:tc>
          <w:tcPr>
            <w:tcW w:w="567"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567"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1134"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1985"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3 статьи 6, пункт 1 статьи 25 Земельного кодекса Российской Федерации</w:t>
            </w:r>
            <w:r w:rsidRPr="00827EA3">
              <w:rPr>
                <w:rFonts w:ascii="Times New Roman" w:eastAsia="Times New Roman" w:hAnsi="Times New Roman" w:cs="Times New Roman"/>
                <w:sz w:val="24"/>
                <w:szCs w:val="24"/>
              </w:rPr>
              <w:t xml:space="preserve"> </w:t>
            </w:r>
          </w:p>
        </w:tc>
      </w:tr>
      <w:tr w:rsidR="00CA2399" w:rsidTr="00CA2399">
        <w:tc>
          <w:tcPr>
            <w:tcW w:w="567"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p>
        </w:tc>
        <w:tc>
          <w:tcPr>
            <w:tcW w:w="3261"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hAnsi="Times New Roman" w:cs="Times New Roman"/>
                <w:spacing w:val="2"/>
                <w:sz w:val="24"/>
                <w:szCs w:val="24"/>
              </w:rPr>
              <w:t xml:space="preserve">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w:t>
            </w:r>
            <w:r>
              <w:rPr>
                <w:rFonts w:ascii="Times New Roman" w:hAnsi="Times New Roman" w:cs="Times New Roman"/>
                <w:spacing w:val="2"/>
                <w:sz w:val="24"/>
                <w:szCs w:val="24"/>
              </w:rPr>
              <w:lastRenderedPageBreak/>
              <w:t xml:space="preserve">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 </w:t>
            </w:r>
          </w:p>
        </w:tc>
        <w:tc>
          <w:tcPr>
            <w:tcW w:w="567"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567"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1134"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1985" w:type="dxa"/>
            <w:vAlign w:val="center"/>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5 статьи 13, подпункт 1 статьи 39.35 Земельного кодекса Российской Федерации</w:t>
            </w:r>
          </w:p>
        </w:tc>
      </w:tr>
      <w:tr w:rsidR="00CA2399" w:rsidTr="00CA2399">
        <w:tc>
          <w:tcPr>
            <w:tcW w:w="567"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7</w:t>
            </w:r>
            <w:r w:rsidRPr="00827EA3">
              <w:rPr>
                <w:rFonts w:ascii="Times New Roman" w:eastAsia="Times New Roman" w:hAnsi="Times New Roman" w:cs="Times New Roman"/>
                <w:sz w:val="24"/>
                <w:szCs w:val="24"/>
              </w:rPr>
              <w:t>.</w:t>
            </w:r>
          </w:p>
        </w:tc>
        <w:tc>
          <w:tcPr>
            <w:tcW w:w="3261"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1134" w:type="dxa"/>
          </w:tcPr>
          <w:p w:rsidR="006610A4" w:rsidRPr="00827EA3" w:rsidRDefault="006610A4" w:rsidP="006610A4">
            <w:pPr>
              <w:jc w:val="both"/>
              <w:rPr>
                <w:rFonts w:ascii="Times New Roman" w:eastAsia="Times New Roman" w:hAnsi="Times New Roman" w:cs="Times New Roman"/>
                <w:sz w:val="24"/>
                <w:szCs w:val="24"/>
              </w:rPr>
            </w:pPr>
          </w:p>
        </w:tc>
        <w:tc>
          <w:tcPr>
            <w:tcW w:w="1985" w:type="dxa"/>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5 статьи 13, подпункт 9 пункта 1 статьи 39.25 Земельного кодекса Российской Федерации</w:t>
            </w:r>
          </w:p>
        </w:tc>
      </w:tr>
      <w:tr w:rsidR="00CA2399" w:rsidTr="00CA2399">
        <w:tc>
          <w:tcPr>
            <w:tcW w:w="567" w:type="dxa"/>
          </w:tcPr>
          <w:p w:rsidR="006610A4" w:rsidRPr="00827EA3"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p>
        </w:tc>
        <w:tc>
          <w:tcPr>
            <w:tcW w:w="3261" w:type="dxa"/>
          </w:tcPr>
          <w:p w:rsidR="006610A4" w:rsidRPr="00D82098" w:rsidRDefault="006610A4" w:rsidP="006610A4">
            <w:pPr>
              <w:pStyle w:val="2"/>
              <w:shd w:val="clear" w:color="auto" w:fill="FFFFFF"/>
              <w:spacing w:before="0" w:after="0" w:line="288" w:lineRule="atLeast"/>
              <w:jc w:val="both"/>
              <w:outlineLvl w:val="1"/>
              <w:rPr>
                <w:rFonts w:ascii="Times New Roman" w:hAnsi="Times New Roman"/>
                <w:b w:val="0"/>
                <w:i w:val="0"/>
                <w:sz w:val="24"/>
                <w:szCs w:val="24"/>
                <w:lang w:eastAsia="ru-RU"/>
              </w:rPr>
            </w:pPr>
            <w:r>
              <w:rPr>
                <w:rFonts w:ascii="Times New Roman" w:hAnsi="Times New Roman"/>
                <w:b w:val="0"/>
                <w:i w:val="0"/>
                <w:sz w:val="24"/>
                <w:szCs w:val="24"/>
                <w:lang w:eastAsia="ru-RU"/>
              </w:rPr>
              <w:t>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567" w:type="dxa"/>
          </w:tcPr>
          <w:p w:rsidR="006610A4" w:rsidRDefault="006610A4"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Default="00825FAD" w:rsidP="006610A4">
            <w:pPr>
              <w:jc w:val="both"/>
              <w:rPr>
                <w:rFonts w:ascii="Times New Roman" w:eastAsia="Times New Roman" w:hAnsi="Times New Roman" w:cs="Times New Roman"/>
                <w:sz w:val="24"/>
                <w:szCs w:val="24"/>
              </w:rPr>
            </w:pPr>
          </w:p>
          <w:p w:rsidR="00825FAD" w:rsidRPr="00827EA3" w:rsidRDefault="00825FAD" w:rsidP="006610A4">
            <w:pPr>
              <w:jc w:val="both"/>
              <w:rPr>
                <w:rFonts w:ascii="Times New Roman" w:eastAsia="Times New Roman" w:hAnsi="Times New Roman" w:cs="Times New Roman"/>
                <w:sz w:val="24"/>
                <w:szCs w:val="24"/>
              </w:rPr>
            </w:pP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1134" w:type="dxa"/>
          </w:tcPr>
          <w:p w:rsidR="006610A4" w:rsidRPr="00827EA3" w:rsidRDefault="006610A4" w:rsidP="006610A4">
            <w:pPr>
              <w:jc w:val="both"/>
              <w:rPr>
                <w:rFonts w:ascii="Times New Roman" w:eastAsia="Times New Roman" w:hAnsi="Times New Roman" w:cs="Times New Roman"/>
                <w:sz w:val="24"/>
                <w:szCs w:val="24"/>
              </w:rPr>
            </w:pPr>
          </w:p>
        </w:tc>
        <w:tc>
          <w:tcPr>
            <w:tcW w:w="1985" w:type="dxa"/>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B41667" w:rsidRDefault="006610A4" w:rsidP="006610A4">
            <w:pPr>
              <w:jc w:val="both"/>
              <w:rPr>
                <w:rFonts w:ascii="Times New Roman" w:eastAsia="Times New Roman" w:hAnsi="Times New Roman" w:cs="Times New Roman"/>
                <w:sz w:val="24"/>
                <w:szCs w:val="24"/>
              </w:rPr>
            </w:pPr>
            <w:r w:rsidRPr="00827EA3">
              <w:rPr>
                <w:rFonts w:ascii="Times New Roman" w:eastAsia="Times New Roman" w:hAnsi="Times New Roman" w:cs="Times New Roman"/>
                <w:sz w:val="24"/>
                <w:szCs w:val="24"/>
              </w:rPr>
              <w:t>П</w:t>
            </w:r>
            <w:r>
              <w:rPr>
                <w:rFonts w:ascii="Times New Roman" w:eastAsia="Times New Roman" w:hAnsi="Times New Roman" w:cs="Times New Roman"/>
                <w:sz w:val="24"/>
                <w:szCs w:val="24"/>
              </w:rPr>
              <w:t>ункт 2 статьи 3 Федерального закона от 25 октября 2001 г. №137-ФЗ «О введении в действие Земельного кодекса Российской Федерации»</w:t>
            </w:r>
          </w:p>
        </w:tc>
      </w:tr>
      <w:tr w:rsidR="00CA2399" w:rsidTr="00CA2399">
        <w:tc>
          <w:tcPr>
            <w:tcW w:w="567"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3261" w:type="dxa"/>
          </w:tcPr>
          <w:p w:rsidR="006610A4" w:rsidRPr="00827EA3" w:rsidRDefault="006610A4" w:rsidP="006610A4">
            <w:pPr>
              <w:jc w:val="both"/>
              <w:rPr>
                <w:rFonts w:ascii="Times New Roman" w:hAnsi="Times New Roman" w:cs="Times New Roman"/>
                <w:b/>
                <w:bCs/>
                <w:i/>
                <w:sz w:val="24"/>
                <w:szCs w:val="24"/>
              </w:rPr>
            </w:pPr>
            <w:r>
              <w:rPr>
                <w:rFonts w:ascii="Times New Roman" w:hAnsi="Times New Roman" w:cs="Times New Roman"/>
                <w:spacing w:val="1"/>
                <w:sz w:val="24"/>
                <w:szCs w:val="24"/>
              </w:rPr>
              <w:t>Соблюдено ли требование об обязательности использования (освоения) земельного участка в сроки, установленные законодательством?</w:t>
            </w: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567" w:type="dxa"/>
          </w:tcPr>
          <w:p w:rsidR="006610A4" w:rsidRPr="00827EA3" w:rsidRDefault="006610A4" w:rsidP="006610A4">
            <w:pPr>
              <w:jc w:val="both"/>
              <w:rPr>
                <w:rFonts w:ascii="Times New Roman" w:eastAsia="Times New Roman" w:hAnsi="Times New Roman" w:cs="Times New Roman"/>
                <w:sz w:val="24"/>
                <w:szCs w:val="24"/>
              </w:rPr>
            </w:pPr>
          </w:p>
        </w:tc>
        <w:tc>
          <w:tcPr>
            <w:tcW w:w="1134" w:type="dxa"/>
          </w:tcPr>
          <w:p w:rsidR="006610A4" w:rsidRPr="00827EA3" w:rsidRDefault="006610A4" w:rsidP="006610A4">
            <w:pPr>
              <w:jc w:val="both"/>
              <w:rPr>
                <w:rFonts w:ascii="Times New Roman" w:eastAsia="Times New Roman" w:hAnsi="Times New Roman" w:cs="Times New Roman"/>
                <w:sz w:val="24"/>
                <w:szCs w:val="24"/>
              </w:rPr>
            </w:pPr>
          </w:p>
        </w:tc>
        <w:tc>
          <w:tcPr>
            <w:tcW w:w="1985" w:type="dxa"/>
          </w:tcPr>
          <w:p w:rsidR="006610A4" w:rsidRPr="00827EA3" w:rsidRDefault="006610A4" w:rsidP="006610A4">
            <w:pPr>
              <w:jc w:val="both"/>
              <w:rPr>
                <w:rFonts w:ascii="Times New Roman" w:eastAsia="Times New Roman" w:hAnsi="Times New Roman" w:cs="Times New Roman"/>
                <w:sz w:val="24"/>
                <w:szCs w:val="24"/>
              </w:rPr>
            </w:pPr>
          </w:p>
        </w:tc>
        <w:tc>
          <w:tcPr>
            <w:tcW w:w="2551" w:type="dxa"/>
          </w:tcPr>
          <w:p w:rsidR="006610A4" w:rsidRPr="00827EA3" w:rsidRDefault="006610A4" w:rsidP="006610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Статья 42 Земельного кодекса Российской Федерации, статья 284 Гражданского кодекса Российской Федерации, пункт 2 статьи 45 Земельного кодекса Российской Федерации, пункт 7 части 2 статьи 19 Федерального закона от 15 апреля 1998 г. №66-ФЗ «О садоводческих, огороднических и дачных некоммерческих объединениях граждан» </w:t>
            </w:r>
          </w:p>
        </w:tc>
      </w:tr>
    </w:tbl>
    <w:p w:rsidR="001B1DD4" w:rsidRPr="00827EA3" w:rsidRDefault="001B1DD4" w:rsidP="001B1DD4">
      <w:pPr>
        <w:spacing w:after="0" w:line="240" w:lineRule="auto"/>
        <w:ind w:firstLine="689"/>
        <w:jc w:val="both"/>
        <w:rPr>
          <w:rFonts w:ascii="Times New Roman" w:eastAsia="Times New Roman" w:hAnsi="Times New Roman"/>
          <w:sz w:val="24"/>
          <w:szCs w:val="24"/>
        </w:rPr>
      </w:pPr>
      <w:r w:rsidRPr="00827EA3">
        <w:rPr>
          <w:rFonts w:ascii="Times New Roman" w:eastAsia="Times New Roman" w:hAnsi="Times New Roman"/>
          <w:sz w:val="24"/>
          <w:szCs w:val="24"/>
        </w:rPr>
        <w:t xml:space="preserve">  </w:t>
      </w:r>
    </w:p>
    <w:p w:rsidR="001B1DD4" w:rsidRPr="00B82F41" w:rsidRDefault="008C25EE"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11</w:t>
      </w:r>
      <w:r w:rsidR="00980443" w:rsidRPr="00B82F41">
        <w:rPr>
          <w:rFonts w:ascii="Times New Roman" w:eastAsia="Times New Roman" w:hAnsi="Times New Roman" w:cs="Times New Roman"/>
          <w:sz w:val="24"/>
          <w:szCs w:val="24"/>
        </w:rPr>
        <w:t>.</w:t>
      </w:r>
      <w:r w:rsidR="001B1DD4" w:rsidRPr="00B82F41">
        <w:rPr>
          <w:rFonts w:ascii="Times New Roman" w:hAnsi="Times New Roman" w:cs="Times New Roman"/>
          <w:sz w:val="24"/>
          <w:szCs w:val="24"/>
        </w:rPr>
        <w:t>Пояснения и дополнения по вопросам, содержащимся в перечне:</w:t>
      </w:r>
    </w:p>
    <w:p w:rsidR="001B1DD4" w:rsidRPr="00B82F41" w:rsidRDefault="001B1DD4" w:rsidP="001A63AE">
      <w:pPr>
        <w:spacing w:after="0" w:line="240" w:lineRule="auto"/>
        <w:jc w:val="both"/>
        <w:textAlignment w:val="baseline"/>
        <w:rPr>
          <w:rFonts w:ascii="Times New Roman" w:eastAsia="Times New Roman" w:hAnsi="Times New Roman" w:cs="Times New Roman"/>
          <w:spacing w:val="-22"/>
          <w:sz w:val="24"/>
          <w:szCs w:val="24"/>
        </w:rPr>
      </w:pPr>
      <w:r w:rsidRPr="00B82F41">
        <w:rPr>
          <w:rFonts w:ascii="Times New Roman" w:eastAsia="Times New Roman" w:hAnsi="Times New Roman" w:cs="Times New Roman"/>
          <w:spacing w:val="-22"/>
          <w:sz w:val="24"/>
          <w:szCs w:val="24"/>
        </w:rPr>
        <w:t>__________________________________________________________________________</w:t>
      </w:r>
      <w:r w:rsidR="001A63AE" w:rsidRPr="00B82F41">
        <w:rPr>
          <w:rFonts w:ascii="Times New Roman" w:eastAsia="Times New Roman" w:hAnsi="Times New Roman" w:cs="Times New Roman"/>
          <w:spacing w:val="-22"/>
          <w:sz w:val="24"/>
          <w:szCs w:val="24"/>
        </w:rPr>
        <w:t>_____________________</w:t>
      </w:r>
      <w:r w:rsidRPr="00B82F41">
        <w:rPr>
          <w:rFonts w:ascii="Times New Roman" w:eastAsia="Times New Roman" w:hAnsi="Times New Roman" w:cs="Times New Roman"/>
          <w:spacing w:val="-22"/>
          <w:sz w:val="24"/>
          <w:szCs w:val="24"/>
        </w:rPr>
        <w:t xml:space="preserve"> </w:t>
      </w:r>
      <w:r w:rsidR="001A63AE" w:rsidRPr="00B82F41">
        <w:rPr>
          <w:rFonts w:ascii="Times New Roman" w:eastAsia="Times New Roman" w:hAnsi="Times New Roman" w:cs="Times New Roman"/>
          <w:spacing w:val="-22"/>
          <w:sz w:val="24"/>
          <w:szCs w:val="24"/>
        </w:rPr>
        <w:t>______</w:t>
      </w:r>
      <w:r w:rsidRPr="00B82F41">
        <w:rPr>
          <w:rFonts w:ascii="Times New Roman" w:eastAsia="Times New Roman" w:hAnsi="Times New Roman" w:cs="Times New Roman"/>
          <w:spacing w:val="-2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63AE" w:rsidRPr="00B82F41">
        <w:rPr>
          <w:rFonts w:ascii="Times New Roman" w:eastAsia="Times New Roman" w:hAnsi="Times New Roman" w:cs="Times New Roman"/>
          <w:spacing w:val="-22"/>
          <w:sz w:val="24"/>
          <w:szCs w:val="24"/>
        </w:rPr>
        <w:t>__________________________________________________________________________</w:t>
      </w:r>
    </w:p>
    <w:p w:rsidR="00BA293C" w:rsidRPr="00B82F41" w:rsidRDefault="00BA293C" w:rsidP="00B82F41">
      <w:pPr>
        <w:pStyle w:val="ad"/>
        <w:rPr>
          <w:rFonts w:ascii="Times New Roman" w:eastAsia="Times New Roman" w:hAnsi="Times New Roman" w:cs="Times New Roman"/>
          <w:sz w:val="24"/>
          <w:szCs w:val="24"/>
        </w:rPr>
      </w:pPr>
    </w:p>
    <w:p w:rsidR="001B1DD4" w:rsidRPr="00B82F41" w:rsidRDefault="008C25EE"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12</w:t>
      </w:r>
      <w:r w:rsidR="00980443" w:rsidRPr="00B82F41">
        <w:rPr>
          <w:rFonts w:ascii="Times New Roman" w:eastAsia="Times New Roman" w:hAnsi="Times New Roman" w:cs="Times New Roman"/>
          <w:sz w:val="24"/>
          <w:szCs w:val="24"/>
        </w:rPr>
        <w:t>.</w:t>
      </w:r>
      <w:r w:rsidRPr="00B82F41">
        <w:rPr>
          <w:rFonts w:ascii="Times New Roman" w:eastAsia="Times New Roman" w:hAnsi="Times New Roman" w:cs="Times New Roman"/>
          <w:sz w:val="24"/>
          <w:szCs w:val="24"/>
        </w:rPr>
        <w:t xml:space="preserve"> </w:t>
      </w:r>
      <w:r w:rsidR="001B1DD4" w:rsidRPr="00B82F41">
        <w:rPr>
          <w:rFonts w:ascii="Times New Roman" w:eastAsia="Times New Roman" w:hAnsi="Times New Roman" w:cs="Times New Roman"/>
          <w:sz w:val="24"/>
          <w:szCs w:val="24"/>
        </w:rPr>
        <w:t>Подписи лица (лиц), проводящего (проводящих) проверку:</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Должность    ______________________</w:t>
      </w:r>
      <w:r w:rsidR="008C25EE" w:rsidRPr="00B82F41">
        <w:rPr>
          <w:rFonts w:ascii="Times New Roman" w:eastAsia="Times New Roman" w:hAnsi="Times New Roman" w:cs="Times New Roman"/>
          <w:sz w:val="24"/>
          <w:szCs w:val="24"/>
        </w:rPr>
        <w:t>______________       </w:t>
      </w:r>
      <w:r w:rsidRPr="00B82F41">
        <w:rPr>
          <w:rFonts w:ascii="Times New Roman" w:eastAsia="Times New Roman" w:hAnsi="Times New Roman" w:cs="Times New Roman"/>
          <w:sz w:val="24"/>
          <w:szCs w:val="24"/>
        </w:rPr>
        <w:t> /Ф.И.О.</w:t>
      </w:r>
      <w:r w:rsidR="008C25EE" w:rsidRPr="00B82F41">
        <w:rPr>
          <w:rFonts w:ascii="Times New Roman" w:eastAsia="Times New Roman" w:hAnsi="Times New Roman" w:cs="Times New Roman"/>
          <w:sz w:val="24"/>
          <w:szCs w:val="24"/>
        </w:rPr>
        <w:t xml:space="preserve">/         </w:t>
      </w:r>
      <w:r w:rsidR="00B82F41">
        <w:rPr>
          <w:rFonts w:ascii="Times New Roman" w:eastAsia="Times New Roman" w:hAnsi="Times New Roman" w:cs="Times New Roman"/>
          <w:sz w:val="24"/>
          <w:szCs w:val="24"/>
        </w:rPr>
        <w:t>______________</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Должность    _______________________</w:t>
      </w:r>
      <w:r w:rsidR="008C25EE" w:rsidRPr="00B82F41">
        <w:rPr>
          <w:rFonts w:ascii="Times New Roman" w:eastAsia="Times New Roman" w:hAnsi="Times New Roman" w:cs="Times New Roman"/>
          <w:sz w:val="24"/>
          <w:szCs w:val="24"/>
        </w:rPr>
        <w:t>_____________       </w:t>
      </w:r>
      <w:r w:rsidRPr="00B82F41">
        <w:rPr>
          <w:rFonts w:ascii="Times New Roman" w:eastAsia="Times New Roman" w:hAnsi="Times New Roman" w:cs="Times New Roman"/>
          <w:sz w:val="24"/>
          <w:szCs w:val="24"/>
        </w:rPr>
        <w:t>/Ф.И.О.</w:t>
      </w:r>
      <w:r w:rsidR="008C25EE" w:rsidRPr="00B82F41">
        <w:rPr>
          <w:rFonts w:ascii="Times New Roman" w:eastAsia="Times New Roman" w:hAnsi="Times New Roman" w:cs="Times New Roman"/>
          <w:sz w:val="24"/>
          <w:szCs w:val="24"/>
        </w:rPr>
        <w:t xml:space="preserve">/          </w:t>
      </w:r>
      <w:r w:rsidR="00B82F41">
        <w:rPr>
          <w:rFonts w:ascii="Times New Roman" w:eastAsia="Times New Roman" w:hAnsi="Times New Roman" w:cs="Times New Roman"/>
          <w:sz w:val="24"/>
          <w:szCs w:val="24"/>
        </w:rPr>
        <w:t>______________</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br/>
      </w:r>
      <w:r w:rsidR="008C25EE" w:rsidRPr="00B82F41">
        <w:rPr>
          <w:rFonts w:ascii="Times New Roman" w:eastAsia="Times New Roman" w:hAnsi="Times New Roman" w:cs="Times New Roman"/>
          <w:sz w:val="24"/>
          <w:szCs w:val="24"/>
        </w:rPr>
        <w:t>13</w:t>
      </w:r>
      <w:r w:rsidR="00980443" w:rsidRPr="00B82F41">
        <w:rPr>
          <w:rFonts w:ascii="Times New Roman" w:eastAsia="Times New Roman" w:hAnsi="Times New Roman" w:cs="Times New Roman"/>
          <w:sz w:val="24"/>
          <w:szCs w:val="24"/>
        </w:rPr>
        <w:t>.</w:t>
      </w:r>
      <w:r w:rsidR="008C25EE" w:rsidRP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С проверочным листом ознакомлен(а):</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br/>
        <w:t>___________________________________________________________________________</w:t>
      </w:r>
      <w:r w:rsidR="00B82F41" w:rsidRPr="006C2C89">
        <w:rPr>
          <w:rFonts w:ascii="Times New Roman" w:eastAsia="Times New Roman" w:hAnsi="Times New Roman" w:cs="Times New Roman"/>
          <w:sz w:val="24"/>
          <w:szCs w:val="24"/>
        </w:rPr>
        <w:t>__</w:t>
      </w:r>
    </w:p>
    <w:p w:rsidR="001B1DD4" w:rsidRPr="00B82F41" w:rsidRDefault="001B1DD4" w:rsidP="00B82F41">
      <w:pPr>
        <w:pStyle w:val="ad"/>
        <w:jc w:val="center"/>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(фамилия, имя, отчество (в случае, если имеется), должность руководителя,</w:t>
      </w:r>
    </w:p>
    <w:p w:rsidR="001B1DD4" w:rsidRPr="00B82F41" w:rsidRDefault="001B1DD4" w:rsidP="00B82F41">
      <w:pPr>
        <w:pStyle w:val="ad"/>
        <w:jc w:val="center"/>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иного должностного лица или уполномоченного представителя юридического</w:t>
      </w:r>
    </w:p>
    <w:p w:rsidR="001B1DD4" w:rsidRPr="00B82F41" w:rsidRDefault="001B1DD4" w:rsidP="00B82F41">
      <w:pPr>
        <w:pStyle w:val="ad"/>
        <w:jc w:val="center"/>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лица, индивидуального предпринимателя, его уполномоченного представителя)</w:t>
      </w:r>
    </w:p>
    <w:p w:rsidR="001B1DD4" w:rsidRPr="00B82F41" w:rsidRDefault="008C25EE"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«____»</w:t>
      </w:r>
      <w:r w:rsidR="001B1DD4" w:rsidRPr="00B82F41">
        <w:rPr>
          <w:rFonts w:ascii="Times New Roman" w:eastAsia="Times New Roman" w:hAnsi="Times New Roman" w:cs="Times New Roman"/>
          <w:sz w:val="24"/>
          <w:szCs w:val="24"/>
        </w:rPr>
        <w:t xml:space="preserve"> ____________________ 20__ г.       _________</w:t>
      </w:r>
      <w:r w:rsidR="00B82F41">
        <w:rPr>
          <w:rFonts w:ascii="Times New Roman" w:eastAsia="Times New Roman" w:hAnsi="Times New Roman" w:cs="Times New Roman"/>
          <w:sz w:val="24"/>
          <w:szCs w:val="24"/>
        </w:rPr>
        <w:t>_______________________________</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 xml:space="preserve">                                                                                              </w:t>
      </w:r>
      <w:r w:rsid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 подпись)</w:t>
      </w:r>
      <w:r w:rsidRPr="00B82F41">
        <w:rPr>
          <w:rFonts w:ascii="Times New Roman" w:eastAsia="Times New Roman" w:hAnsi="Times New Roman" w:cs="Times New Roman"/>
          <w:sz w:val="24"/>
          <w:szCs w:val="24"/>
        </w:rPr>
        <w:br/>
      </w:r>
      <w:r w:rsidR="008C25EE" w:rsidRPr="00B82F41">
        <w:rPr>
          <w:rFonts w:ascii="Times New Roman" w:eastAsia="Times New Roman" w:hAnsi="Times New Roman" w:cs="Times New Roman"/>
          <w:sz w:val="24"/>
          <w:szCs w:val="24"/>
        </w:rPr>
        <w:t>14</w:t>
      </w:r>
      <w:r w:rsidR="00980443" w:rsidRPr="00B82F41">
        <w:rPr>
          <w:rFonts w:ascii="Times New Roman" w:eastAsia="Times New Roman" w:hAnsi="Times New Roman" w:cs="Times New Roman"/>
          <w:sz w:val="24"/>
          <w:szCs w:val="24"/>
        </w:rPr>
        <w:t>.</w:t>
      </w:r>
      <w:r w:rsidR="008C25EE" w:rsidRP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Отметка об отказе ознакомления с проверочным листом:</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_______________________________________________</w:t>
      </w:r>
      <w:r w:rsidR="00B82F41">
        <w:rPr>
          <w:rFonts w:ascii="Times New Roman" w:eastAsia="Times New Roman" w:hAnsi="Times New Roman" w:cs="Times New Roman"/>
          <w:sz w:val="24"/>
          <w:szCs w:val="24"/>
        </w:rPr>
        <w:t>______________________________</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(фамилия, имя, отчество (в случае, если имеется), уполномоченного</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должностного лица (лиц), проводящего проверку)</w:t>
      </w:r>
    </w:p>
    <w:p w:rsidR="001B1DD4" w:rsidRPr="00B82F41" w:rsidRDefault="008C25EE"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«____»</w:t>
      </w:r>
      <w:r w:rsidR="001B1DD4" w:rsidRPr="00B82F41">
        <w:rPr>
          <w:rFonts w:ascii="Times New Roman" w:eastAsia="Times New Roman" w:hAnsi="Times New Roman" w:cs="Times New Roman"/>
          <w:sz w:val="24"/>
          <w:szCs w:val="24"/>
        </w:rPr>
        <w:t xml:space="preserve"> ____________________ 20__ г.                    _________</w:t>
      </w:r>
      <w:r w:rsidR="00B82F41">
        <w:rPr>
          <w:rFonts w:ascii="Times New Roman" w:eastAsia="Times New Roman" w:hAnsi="Times New Roman" w:cs="Times New Roman"/>
          <w:sz w:val="24"/>
          <w:szCs w:val="24"/>
        </w:rPr>
        <w:t>__________________________</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 xml:space="preserve">                                                                                                        </w:t>
      </w:r>
      <w:r w:rsid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(подпись)</w:t>
      </w:r>
      <w:r w:rsidRPr="00B82F41">
        <w:rPr>
          <w:rFonts w:ascii="Times New Roman" w:eastAsia="Times New Roman" w:hAnsi="Times New Roman" w:cs="Times New Roman"/>
          <w:sz w:val="24"/>
          <w:szCs w:val="24"/>
        </w:rPr>
        <w:br/>
      </w:r>
      <w:r w:rsidR="008C25EE" w:rsidRPr="00B82F41">
        <w:rPr>
          <w:rFonts w:ascii="Times New Roman" w:eastAsia="Times New Roman" w:hAnsi="Times New Roman" w:cs="Times New Roman"/>
          <w:sz w:val="24"/>
          <w:szCs w:val="24"/>
        </w:rPr>
        <w:t>15</w:t>
      </w:r>
      <w:r w:rsidR="00980443" w:rsidRPr="00B82F41">
        <w:rPr>
          <w:rFonts w:ascii="Times New Roman" w:eastAsia="Times New Roman" w:hAnsi="Times New Roman" w:cs="Times New Roman"/>
          <w:sz w:val="24"/>
          <w:szCs w:val="24"/>
        </w:rPr>
        <w:t>.</w:t>
      </w:r>
      <w:r w:rsidR="008C25EE" w:rsidRP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Копию проверочного листа получил(а):</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br/>
        <w:t>___________________________________________________________________________</w:t>
      </w:r>
      <w:r w:rsidR="00B82F41" w:rsidRPr="006C2C89">
        <w:rPr>
          <w:rFonts w:ascii="Times New Roman" w:eastAsia="Times New Roman" w:hAnsi="Times New Roman" w:cs="Times New Roman"/>
          <w:sz w:val="24"/>
          <w:szCs w:val="24"/>
        </w:rPr>
        <w:t>__</w:t>
      </w:r>
    </w:p>
    <w:p w:rsidR="001B1DD4" w:rsidRPr="00B82F41" w:rsidRDefault="001B1DD4" w:rsidP="00B82F41">
      <w:pPr>
        <w:pStyle w:val="ad"/>
        <w:jc w:val="center"/>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(фамилия, имя, отчество (в случае, если имеется), должность руководителя,</w:t>
      </w:r>
    </w:p>
    <w:p w:rsidR="001B1DD4" w:rsidRPr="00B82F41" w:rsidRDefault="001B1DD4" w:rsidP="00B82F41">
      <w:pPr>
        <w:pStyle w:val="ad"/>
        <w:jc w:val="center"/>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иного должностного лица или уполномоченного представителя юридического</w:t>
      </w:r>
    </w:p>
    <w:p w:rsidR="001B1DD4" w:rsidRPr="00B82F41" w:rsidRDefault="001B1DD4" w:rsidP="00B82F41">
      <w:pPr>
        <w:pStyle w:val="ad"/>
        <w:jc w:val="center"/>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лица, индивидуального предпринимателя, его уполномоченного представителя)</w:t>
      </w:r>
    </w:p>
    <w:p w:rsidR="001B1DD4" w:rsidRDefault="008C25EE"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«____»</w:t>
      </w:r>
      <w:r w:rsidR="001B1DD4" w:rsidRPr="00B82F41">
        <w:rPr>
          <w:rFonts w:ascii="Times New Roman" w:eastAsia="Times New Roman" w:hAnsi="Times New Roman" w:cs="Times New Roman"/>
          <w:sz w:val="24"/>
          <w:szCs w:val="24"/>
        </w:rPr>
        <w:t>____________________ 20__ г.                    _________________________________________</w:t>
      </w:r>
      <w:r w:rsidR="00B82F41">
        <w:rPr>
          <w:rFonts w:ascii="Times New Roman" w:eastAsia="Times New Roman" w:hAnsi="Times New Roman" w:cs="Times New Roman"/>
          <w:sz w:val="24"/>
          <w:szCs w:val="24"/>
        </w:rPr>
        <w:t xml:space="preserve">                                       </w:t>
      </w:r>
      <w:r w:rsidR="00B82F41" w:rsidRPr="00B82F41">
        <w:rPr>
          <w:rFonts w:ascii="Times New Roman" w:eastAsia="Times New Roman" w:hAnsi="Times New Roman" w:cs="Times New Roman"/>
          <w:sz w:val="24"/>
          <w:szCs w:val="24"/>
          <w:u w:val="single"/>
        </w:rPr>
        <w:t xml:space="preserve">  </w:t>
      </w:r>
      <w:r w:rsidR="00B82F41">
        <w:rPr>
          <w:rFonts w:ascii="Times New Roman" w:eastAsia="Times New Roman" w:hAnsi="Times New Roman" w:cs="Times New Roman"/>
          <w:sz w:val="24"/>
          <w:szCs w:val="24"/>
        </w:rPr>
        <w:t>________________</w:t>
      </w:r>
      <w:r w:rsidR="00B82F41" w:rsidRPr="00B82F41">
        <w:rPr>
          <w:rFonts w:ascii="Times New Roman" w:eastAsia="Times New Roman" w:hAnsi="Times New Roman" w:cs="Times New Roman"/>
          <w:sz w:val="24"/>
          <w:szCs w:val="24"/>
          <w:u w:val="single"/>
        </w:rPr>
        <w:t xml:space="preserve">           </w:t>
      </w:r>
      <w:r w:rsidR="00B82F41">
        <w:rPr>
          <w:rFonts w:ascii="Times New Roman" w:eastAsia="Times New Roman" w:hAnsi="Times New Roman" w:cs="Times New Roman"/>
          <w:sz w:val="24"/>
          <w:szCs w:val="24"/>
        </w:rPr>
        <w:t xml:space="preserve">  </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                                                                                                                     </w:t>
      </w:r>
      <w:r w:rsid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  </w:t>
      </w:r>
      <w:r w:rsid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 (подпись)</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lastRenderedPageBreak/>
        <w:br/>
      </w:r>
      <w:r w:rsidR="008C25EE" w:rsidRPr="00B82F41">
        <w:rPr>
          <w:rFonts w:ascii="Times New Roman" w:eastAsia="Times New Roman" w:hAnsi="Times New Roman" w:cs="Times New Roman"/>
          <w:sz w:val="24"/>
          <w:szCs w:val="24"/>
        </w:rPr>
        <w:t>16</w:t>
      </w:r>
      <w:r w:rsidR="00980443" w:rsidRPr="00B82F41">
        <w:rPr>
          <w:rFonts w:ascii="Times New Roman" w:eastAsia="Times New Roman" w:hAnsi="Times New Roman" w:cs="Times New Roman"/>
          <w:sz w:val="24"/>
          <w:szCs w:val="24"/>
        </w:rPr>
        <w:t>.</w:t>
      </w:r>
      <w:r w:rsidR="008C25EE" w:rsidRP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Отметка об отказе получения проверочного листа:</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___________________________________________________________________________</w:t>
      </w:r>
      <w:r w:rsidR="00B82F41" w:rsidRPr="006C2C89">
        <w:rPr>
          <w:rFonts w:ascii="Times New Roman" w:eastAsia="Times New Roman" w:hAnsi="Times New Roman" w:cs="Times New Roman"/>
          <w:sz w:val="24"/>
          <w:szCs w:val="24"/>
        </w:rPr>
        <w:t>__</w:t>
      </w:r>
    </w:p>
    <w:p w:rsidR="001B1DD4" w:rsidRPr="00B82F41" w:rsidRDefault="001B1DD4" w:rsidP="00B82F41">
      <w:pPr>
        <w:pStyle w:val="ad"/>
        <w:jc w:val="center"/>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(фамилия, имя, отчество (в случае, если имеется), уполномоченного</w:t>
      </w:r>
    </w:p>
    <w:p w:rsidR="001B1DD4" w:rsidRPr="00B82F41" w:rsidRDefault="001B1DD4" w:rsidP="00B82F41">
      <w:pPr>
        <w:pStyle w:val="ad"/>
        <w:jc w:val="center"/>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должностного лица (лиц), проводящего проверку)</w:t>
      </w:r>
    </w:p>
    <w:p w:rsidR="001B1DD4" w:rsidRPr="00B82F41" w:rsidRDefault="008C25EE"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«____»</w:t>
      </w:r>
      <w:r w:rsidR="001B1DD4" w:rsidRPr="00B82F41">
        <w:rPr>
          <w:rFonts w:ascii="Times New Roman" w:eastAsia="Times New Roman" w:hAnsi="Times New Roman" w:cs="Times New Roman"/>
          <w:sz w:val="24"/>
          <w:szCs w:val="24"/>
        </w:rPr>
        <w:t xml:space="preserve">____________________ 20__ г.                   </w:t>
      </w:r>
      <w:r w:rsidR="00B82F41">
        <w:rPr>
          <w:rFonts w:ascii="Times New Roman" w:eastAsia="Times New Roman" w:hAnsi="Times New Roman" w:cs="Times New Roman"/>
          <w:sz w:val="24"/>
          <w:szCs w:val="24"/>
        </w:rPr>
        <w:t xml:space="preserve">                                     _________________</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                                                                                                                        </w:t>
      </w:r>
      <w:r w:rsidR="00B82F41">
        <w:rPr>
          <w:rFonts w:ascii="Times New Roman" w:eastAsia="Times New Roman" w:hAnsi="Times New Roman" w:cs="Times New Roman"/>
          <w:sz w:val="24"/>
          <w:szCs w:val="24"/>
        </w:rPr>
        <w:t xml:space="preserve">  </w:t>
      </w:r>
      <w:r w:rsidRPr="00B82F41">
        <w:rPr>
          <w:rFonts w:ascii="Times New Roman" w:eastAsia="Times New Roman" w:hAnsi="Times New Roman" w:cs="Times New Roman"/>
          <w:sz w:val="24"/>
          <w:szCs w:val="24"/>
        </w:rPr>
        <w:t>    (подпись)</w:t>
      </w:r>
    </w:p>
    <w:p w:rsidR="001B1DD4" w:rsidRPr="00B82F41" w:rsidRDefault="001B1DD4" w:rsidP="00B82F41">
      <w:pPr>
        <w:pStyle w:val="ad"/>
        <w:rPr>
          <w:rFonts w:ascii="Times New Roman" w:eastAsia="Times New Roman" w:hAnsi="Times New Roman" w:cs="Times New Roman"/>
          <w:sz w:val="24"/>
          <w:szCs w:val="24"/>
        </w:rPr>
      </w:pPr>
      <w:r w:rsidRPr="00B82F41">
        <w:rPr>
          <w:rFonts w:ascii="Times New Roman" w:eastAsia="Times New Roman" w:hAnsi="Times New Roman" w:cs="Times New Roman"/>
          <w:sz w:val="24"/>
          <w:szCs w:val="24"/>
        </w:rPr>
        <w:t xml:space="preserve">  </w:t>
      </w:r>
    </w:p>
    <w:p w:rsidR="001B1DD4" w:rsidRPr="00B82F41" w:rsidRDefault="001B1DD4" w:rsidP="00B82F41">
      <w:pPr>
        <w:pStyle w:val="ad"/>
        <w:rPr>
          <w:rFonts w:ascii="Times New Roman" w:hAnsi="Times New Roman" w:cs="Times New Roman"/>
          <w:sz w:val="24"/>
          <w:szCs w:val="24"/>
        </w:rPr>
      </w:pPr>
    </w:p>
    <w:p w:rsidR="00AC6F23" w:rsidRPr="00B82F41" w:rsidRDefault="00AC6F23" w:rsidP="00B82F41">
      <w:pPr>
        <w:pStyle w:val="ad"/>
        <w:rPr>
          <w:rFonts w:ascii="Times New Roman" w:hAnsi="Times New Roman" w:cs="Times New Roman"/>
          <w:sz w:val="24"/>
          <w:szCs w:val="24"/>
        </w:rPr>
      </w:pPr>
    </w:p>
    <w:sectPr w:rsidR="00AC6F23" w:rsidRPr="00B82F41" w:rsidSect="00825FAD">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7F6" w:rsidRDefault="00F047F6" w:rsidP="00836689">
      <w:pPr>
        <w:spacing w:after="0" w:line="240" w:lineRule="auto"/>
      </w:pPr>
      <w:r>
        <w:separator/>
      </w:r>
    </w:p>
  </w:endnote>
  <w:endnote w:type="continuationSeparator" w:id="0">
    <w:p w:rsidR="00F047F6" w:rsidRDefault="00F047F6" w:rsidP="00836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7F6" w:rsidRDefault="00F047F6" w:rsidP="00836689">
      <w:pPr>
        <w:spacing w:after="0" w:line="240" w:lineRule="auto"/>
      </w:pPr>
      <w:r>
        <w:separator/>
      </w:r>
    </w:p>
  </w:footnote>
  <w:footnote w:type="continuationSeparator" w:id="0">
    <w:p w:rsidR="00F047F6" w:rsidRDefault="00F047F6" w:rsidP="008366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5ED3"/>
    <w:multiLevelType w:val="hybridMultilevel"/>
    <w:tmpl w:val="E6746DF0"/>
    <w:lvl w:ilvl="0" w:tplc="978C8208">
      <w:start w:val="4"/>
      <w:numFmt w:val="decimal"/>
      <w:lvlText w:val="%1."/>
      <w:lvlJc w:val="left"/>
      <w:pPr>
        <w:ind w:left="360" w:hanging="360"/>
      </w:pPr>
      <w:rPr>
        <w:rFonts w:eastAsiaTheme="minor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FCB3E5B"/>
    <w:multiLevelType w:val="hybridMultilevel"/>
    <w:tmpl w:val="D2A23C10"/>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6830674"/>
    <w:multiLevelType w:val="hybridMultilevel"/>
    <w:tmpl w:val="154EC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194EBB"/>
    <w:multiLevelType w:val="hybridMultilevel"/>
    <w:tmpl w:val="68920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136E7F"/>
    <w:multiLevelType w:val="hybridMultilevel"/>
    <w:tmpl w:val="C038B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1B1DD4"/>
    <w:rsid w:val="00067204"/>
    <w:rsid w:val="000B3BF3"/>
    <w:rsid w:val="0011057C"/>
    <w:rsid w:val="001433B7"/>
    <w:rsid w:val="001541FC"/>
    <w:rsid w:val="001A63AE"/>
    <w:rsid w:val="001B1DD4"/>
    <w:rsid w:val="001B7564"/>
    <w:rsid w:val="0024247A"/>
    <w:rsid w:val="0024650F"/>
    <w:rsid w:val="0026796C"/>
    <w:rsid w:val="002C15A8"/>
    <w:rsid w:val="002F1DA3"/>
    <w:rsid w:val="00353CCE"/>
    <w:rsid w:val="00385FE6"/>
    <w:rsid w:val="003F2730"/>
    <w:rsid w:val="00403EF2"/>
    <w:rsid w:val="00464530"/>
    <w:rsid w:val="0049735C"/>
    <w:rsid w:val="004D48D0"/>
    <w:rsid w:val="005479F0"/>
    <w:rsid w:val="00557A57"/>
    <w:rsid w:val="00587E82"/>
    <w:rsid w:val="005A6831"/>
    <w:rsid w:val="0061095D"/>
    <w:rsid w:val="006525CF"/>
    <w:rsid w:val="006610A4"/>
    <w:rsid w:val="006C2C89"/>
    <w:rsid w:val="00741F1A"/>
    <w:rsid w:val="007459B6"/>
    <w:rsid w:val="00756797"/>
    <w:rsid w:val="00760CB2"/>
    <w:rsid w:val="007778CA"/>
    <w:rsid w:val="007B20F9"/>
    <w:rsid w:val="007C0CC1"/>
    <w:rsid w:val="00825FAD"/>
    <w:rsid w:val="00827B2B"/>
    <w:rsid w:val="00827EA3"/>
    <w:rsid w:val="00836689"/>
    <w:rsid w:val="00857A84"/>
    <w:rsid w:val="008C25EE"/>
    <w:rsid w:val="008D57CC"/>
    <w:rsid w:val="008D71CB"/>
    <w:rsid w:val="0091168C"/>
    <w:rsid w:val="009153E0"/>
    <w:rsid w:val="009734C8"/>
    <w:rsid w:val="00980443"/>
    <w:rsid w:val="00993264"/>
    <w:rsid w:val="009A3C64"/>
    <w:rsid w:val="009A42C1"/>
    <w:rsid w:val="009B2013"/>
    <w:rsid w:val="00A8046B"/>
    <w:rsid w:val="00AA045A"/>
    <w:rsid w:val="00AC54D1"/>
    <w:rsid w:val="00AC6F23"/>
    <w:rsid w:val="00AD7FCE"/>
    <w:rsid w:val="00B17B9C"/>
    <w:rsid w:val="00B4065F"/>
    <w:rsid w:val="00B41667"/>
    <w:rsid w:val="00B770D2"/>
    <w:rsid w:val="00B82F41"/>
    <w:rsid w:val="00B9017A"/>
    <w:rsid w:val="00BA293C"/>
    <w:rsid w:val="00BD508D"/>
    <w:rsid w:val="00C43785"/>
    <w:rsid w:val="00C649EC"/>
    <w:rsid w:val="00C65A11"/>
    <w:rsid w:val="00C7354A"/>
    <w:rsid w:val="00CA2399"/>
    <w:rsid w:val="00CB4C27"/>
    <w:rsid w:val="00CD5E32"/>
    <w:rsid w:val="00CD6B99"/>
    <w:rsid w:val="00D1454A"/>
    <w:rsid w:val="00D21740"/>
    <w:rsid w:val="00D3559E"/>
    <w:rsid w:val="00D45FE1"/>
    <w:rsid w:val="00D717C2"/>
    <w:rsid w:val="00D82098"/>
    <w:rsid w:val="00DA64FB"/>
    <w:rsid w:val="00DE6214"/>
    <w:rsid w:val="00E81039"/>
    <w:rsid w:val="00E96098"/>
    <w:rsid w:val="00EE4DD2"/>
    <w:rsid w:val="00F047F6"/>
    <w:rsid w:val="00F17D08"/>
    <w:rsid w:val="00F24CF1"/>
    <w:rsid w:val="00F413AE"/>
    <w:rsid w:val="00F46AE6"/>
    <w:rsid w:val="00F92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8C"/>
  </w:style>
  <w:style w:type="paragraph" w:styleId="1">
    <w:name w:val="heading 1"/>
    <w:basedOn w:val="a"/>
    <w:next w:val="a"/>
    <w:link w:val="10"/>
    <w:uiPriority w:val="9"/>
    <w:qFormat/>
    <w:rsid w:val="00F921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B1DD4"/>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1DD4"/>
    <w:rPr>
      <w:color w:val="0000FF"/>
      <w:u w:val="single"/>
    </w:rPr>
  </w:style>
  <w:style w:type="character" w:customStyle="1" w:styleId="20">
    <w:name w:val="Заголовок 2 Знак"/>
    <w:basedOn w:val="a0"/>
    <w:link w:val="2"/>
    <w:uiPriority w:val="9"/>
    <w:rsid w:val="001B1DD4"/>
    <w:rPr>
      <w:rFonts w:ascii="Cambria" w:eastAsia="Times New Roman" w:hAnsi="Cambria" w:cs="Times New Roman"/>
      <w:b/>
      <w:bCs/>
      <w:i/>
      <w:iCs/>
      <w:sz w:val="28"/>
      <w:szCs w:val="28"/>
      <w:lang w:eastAsia="en-US"/>
    </w:rPr>
  </w:style>
  <w:style w:type="character" w:styleId="a4">
    <w:name w:val="Emphasis"/>
    <w:basedOn w:val="a0"/>
    <w:uiPriority w:val="20"/>
    <w:qFormat/>
    <w:rsid w:val="001B1DD4"/>
    <w:rPr>
      <w:i/>
      <w:iCs/>
    </w:rPr>
  </w:style>
  <w:style w:type="character" w:customStyle="1" w:styleId="apple-converted-space">
    <w:name w:val="apple-converted-space"/>
    <w:basedOn w:val="a0"/>
    <w:rsid w:val="001B1DD4"/>
  </w:style>
  <w:style w:type="table" w:styleId="a5">
    <w:name w:val="Table Grid"/>
    <w:basedOn w:val="a1"/>
    <w:uiPriority w:val="59"/>
    <w:rsid w:val="006525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827EA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27EA3"/>
    <w:rPr>
      <w:rFonts w:ascii="Segoe UI" w:hAnsi="Segoe UI" w:cs="Segoe UI"/>
      <w:sz w:val="18"/>
      <w:szCs w:val="18"/>
    </w:rPr>
  </w:style>
  <w:style w:type="paragraph" w:styleId="a8">
    <w:name w:val="header"/>
    <w:basedOn w:val="a"/>
    <w:link w:val="a9"/>
    <w:uiPriority w:val="99"/>
    <w:unhideWhenUsed/>
    <w:rsid w:val="0083668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36689"/>
  </w:style>
  <w:style w:type="paragraph" w:styleId="aa">
    <w:name w:val="footer"/>
    <w:basedOn w:val="a"/>
    <w:link w:val="ab"/>
    <w:uiPriority w:val="99"/>
    <w:unhideWhenUsed/>
    <w:rsid w:val="0083668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36689"/>
  </w:style>
  <w:style w:type="character" w:customStyle="1" w:styleId="10">
    <w:name w:val="Заголовок 1 Знак"/>
    <w:basedOn w:val="a0"/>
    <w:link w:val="1"/>
    <w:uiPriority w:val="9"/>
    <w:rsid w:val="00F921AC"/>
    <w:rPr>
      <w:rFonts w:asciiTheme="majorHAnsi" w:eastAsiaTheme="majorEastAsia" w:hAnsiTheme="majorHAnsi" w:cstheme="majorBidi"/>
      <w:b/>
      <w:bCs/>
      <w:color w:val="365F91" w:themeColor="accent1" w:themeShade="BF"/>
      <w:sz w:val="28"/>
      <w:szCs w:val="28"/>
    </w:rPr>
  </w:style>
  <w:style w:type="paragraph" w:styleId="ac">
    <w:name w:val="List Paragraph"/>
    <w:basedOn w:val="a"/>
    <w:uiPriority w:val="34"/>
    <w:qFormat/>
    <w:rsid w:val="00980443"/>
    <w:pPr>
      <w:ind w:left="720"/>
      <w:contextualSpacing/>
    </w:pPr>
  </w:style>
  <w:style w:type="paragraph" w:styleId="ad">
    <w:name w:val="No Spacing"/>
    <w:uiPriority w:val="1"/>
    <w:qFormat/>
    <w:rsid w:val="00B82F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3FF0-DDD3-4D39-90F6-8A117665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muncontrol-2</cp:lastModifiedBy>
  <cp:revision>11</cp:revision>
  <cp:lastPrinted>2022-02-25T06:43:00Z</cp:lastPrinted>
  <dcterms:created xsi:type="dcterms:W3CDTF">2022-01-26T10:33:00Z</dcterms:created>
  <dcterms:modified xsi:type="dcterms:W3CDTF">2025-07-15T05:36:00Z</dcterms:modified>
</cp:coreProperties>
</file>